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C3" w:rsidRDefault="003813C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 w:hint="cs"/>
          <w:b/>
          <w:bCs/>
        </w:rPr>
      </w:pP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2F6454">
        <w:rPr>
          <w:rFonts w:ascii="TH SarabunIT๙" w:hAnsi="TH SarabunIT๙" w:cs="TH SarabunIT๙" w:hint="cs"/>
          <w:b/>
          <w:bCs/>
          <w:cs/>
        </w:rPr>
        <w:t>8</w:t>
      </w:r>
      <w:r w:rsidRPr="00130B03">
        <w:rPr>
          <w:rFonts w:ascii="TH SarabunIT๙" w:hAnsi="TH SarabunIT๙" w:cs="TH SarabunIT๙"/>
          <w:b/>
          <w:bCs/>
          <w:cs/>
        </w:rPr>
        <w:t>/25</w:t>
      </w:r>
      <w:r w:rsidR="00126940">
        <w:rPr>
          <w:rFonts w:ascii="TH SarabunIT๙" w:hAnsi="TH SarabunIT๙" w:cs="TH SarabunIT๙" w:hint="cs"/>
          <w:b/>
          <w:bCs/>
          <w:cs/>
        </w:rPr>
        <w:t>60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6454">
        <w:rPr>
          <w:rFonts w:ascii="TH SarabunIT๙" w:hAnsi="TH SarabunIT๙" w:cs="TH SarabunIT๙" w:hint="cs"/>
          <w:b/>
          <w:bCs/>
          <w:sz w:val="32"/>
          <w:szCs w:val="32"/>
          <w:cs/>
        </w:rPr>
        <w:t>20  มิถุนายน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12694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452" w:type="dxa"/>
        <w:tblInd w:w="468" w:type="dxa"/>
        <w:tblLook w:val="04A0" w:firstRow="1" w:lastRow="0" w:firstColumn="1" w:lastColumn="0" w:noHBand="0" w:noVBand="1"/>
      </w:tblPr>
      <w:tblGrid>
        <w:gridCol w:w="724"/>
        <w:gridCol w:w="2602"/>
        <w:gridCol w:w="3418"/>
        <w:gridCol w:w="2268"/>
        <w:gridCol w:w="1440"/>
      </w:tblGrid>
      <w:tr w:rsidR="002D2082" w:rsidRPr="00130B03" w:rsidTr="00126940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126940">
        <w:tc>
          <w:tcPr>
            <w:tcW w:w="724" w:type="dxa"/>
          </w:tcPr>
          <w:p w:rsidR="002D2082" w:rsidRPr="00952C83" w:rsidRDefault="002D2082" w:rsidP="00E0614D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952C83">
              <w:rPr>
                <w:rFonts w:ascii="TH SarabunIT๙" w:hAnsi="TH SarabunIT๙" w:cs="TH SarabunIT๙"/>
                <w:bCs/>
                <w:sz w:val="32"/>
                <w:szCs w:val="32"/>
              </w:rPr>
              <w:t>1.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126940">
        <w:tc>
          <w:tcPr>
            <w:tcW w:w="724" w:type="dxa"/>
          </w:tcPr>
          <w:p w:rsidR="002D2082" w:rsidRPr="00952C8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952C83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26940" w:rsidRPr="00130B03" w:rsidTr="00126940">
        <w:tc>
          <w:tcPr>
            <w:tcW w:w="724" w:type="dxa"/>
          </w:tcPr>
          <w:p w:rsidR="00126940" w:rsidRPr="00952C83" w:rsidRDefault="00126940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602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3418" w:type="dxa"/>
          </w:tcPr>
          <w:p w:rsidR="00126940" w:rsidRPr="00130B03" w:rsidRDefault="00126940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514EE" w:rsidRPr="00130B03" w:rsidTr="00126940">
        <w:tc>
          <w:tcPr>
            <w:tcW w:w="724" w:type="dxa"/>
          </w:tcPr>
          <w:p w:rsidR="00E514EE" w:rsidRPr="00952C83" w:rsidRDefault="00126940" w:rsidP="0012694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E514EE" w:rsidRPr="00952C83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602" w:type="dxa"/>
          </w:tcPr>
          <w:p w:rsidR="00E514EE" w:rsidRPr="00130B03" w:rsidRDefault="00E514EE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E514EE" w:rsidRPr="00130B03" w:rsidRDefault="00E514EE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2F6454">
        <w:rPr>
          <w:rFonts w:ascii="TH SarabunIT๙" w:hAnsi="TH SarabunIT๙" w:cs="TH SarabunIT๙" w:hint="cs"/>
          <w:b/>
          <w:bCs/>
          <w:sz w:val="32"/>
          <w:szCs w:val="32"/>
          <w:cs/>
        </w:rPr>
        <w:t>09.30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7D4A8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7D4A88">
        <w:rPr>
          <w:rFonts w:ascii="TH SarabunIT๙" w:hAnsi="TH SarabunIT๙" w:cs="TH SarabunIT๙" w:hint="cs"/>
          <w:sz w:val="32"/>
          <w:szCs w:val="32"/>
          <w:cs/>
        </w:rPr>
        <w:t xml:space="preserve"> 22</w:t>
      </w:r>
      <w:r w:rsidR="0095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A8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2D2082" w:rsidTr="00E5785E">
        <w:trPr>
          <w:trHeight w:val="175"/>
        </w:trPr>
        <w:tc>
          <w:tcPr>
            <w:tcW w:w="2977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2C0E9C" w:rsidRDefault="002D2082" w:rsidP="007D4A88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133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7D4A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2C0E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D2082" w:rsidRPr="009E677C" w:rsidTr="00E5785E">
        <w:trPr>
          <w:trHeight w:val="175"/>
        </w:trPr>
        <w:tc>
          <w:tcPr>
            <w:tcW w:w="2977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6824A4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24A4" w:rsidRDefault="006824A4" w:rsidP="00682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6824A4" w:rsidRPr="00307528" w:rsidRDefault="006824A4" w:rsidP="006824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6824A4" w:rsidRPr="00130B03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F47A8E">
              <w:rPr>
                <w:rFonts w:ascii="TH SarabunIT๙" w:hAnsi="TH SarabunIT๙" w:cs="TH SarabunIT๙" w:hint="cs"/>
                <w:cs/>
              </w:rPr>
              <w:t>1</w:t>
            </w:r>
            <w:r w:rsidR="00280E1D">
              <w:rPr>
                <w:rFonts w:ascii="TH SarabunIT๙" w:hAnsi="TH SarabunIT๙" w:cs="TH SarabunIT๙" w:hint="cs"/>
                <w:cs/>
              </w:rPr>
              <w:t>2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6824A4" w:rsidRPr="00307528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231633" w:rsidRDefault="006824A4" w:rsidP="003B3F8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</w:t>
            </w:r>
            <w:r w:rsidR="004D09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การสาธารณสุขและงานสาธารณสุขอื่น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หมวด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3B3F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ใช้สอย 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</w:t>
            </w:r>
            <w:r w:rsidR="003B3F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</w:t>
            </w:r>
            <w:bookmarkStart w:id="0" w:name="_GoBack"/>
            <w:bookmarkEnd w:id="0"/>
            <w:r w:rsidR="003B3F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ติราชการที่ไม่เข้าลักษณะรายจ่ายหมวดอื่นๆ โครงการอบรมให้ความรู้การบริหารจัดการขยะมูลฝอยในชุมชน</w:t>
            </w:r>
          </w:p>
          <w:p w:rsidR="00C955A9" w:rsidRDefault="00C955A9" w:rsidP="00C955A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2.งานบริหารทั่วไป  งบดำเนินงาน หมวดค่าวัสดุ ประเภทวัสดุสำนักงาน</w:t>
            </w:r>
          </w:p>
          <w:p w:rsidR="00C955A9" w:rsidRDefault="00C955A9" w:rsidP="00C955A9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3.งานส่งเสริมการเกษตร  งบดำเนินงาน หมวดค่าวัสดุ ประเภทวัสดุการเกษตร</w:t>
            </w:r>
          </w:p>
          <w:p w:rsidR="00952C83" w:rsidRDefault="00952C83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5A4EB9" w:rsidRDefault="00A508B1" w:rsidP="00A508B1">
            <w:pPr>
              <w:jc w:val="center"/>
              <w:rPr>
                <w:b/>
                <w:bCs/>
                <w:cs/>
              </w:rPr>
            </w:pPr>
            <w:r w:rsidRPr="005A4EB9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E5785E">
        <w:trPr>
          <w:trHeight w:val="175"/>
        </w:trPr>
        <w:tc>
          <w:tcPr>
            <w:tcW w:w="2977" w:type="dxa"/>
          </w:tcPr>
          <w:p w:rsidR="00DE324F" w:rsidRDefault="00DE324F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FC5022" w:rsidRDefault="00FC502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952C83" w:rsidRDefault="00952C83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952C83" w:rsidRPr="00952C83" w:rsidRDefault="00952C83" w:rsidP="00952C83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4.งาน</w:t>
            </w:r>
            <w:r w:rsidR="003B3F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ส่งเสริมและสนับสนุนความเข้มแข็งชุมชน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งบดำเนินงาน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</w:t>
            </w:r>
            <w:r w:rsidR="00FD5E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อบรมให้ความรู้/เพิ่มทักษะการทำดอกไม้จันท์</w:t>
            </w:r>
          </w:p>
          <w:p w:rsidR="002246BA" w:rsidRDefault="00FD5E6B" w:rsidP="002246BA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5.งานระดับก่อนวัยเรียนและประถมศึกษา  งบดำเนินงาน หมวดค่าวัสดุ ประเภทค่าอาหารเสริม(นม)</w:t>
            </w:r>
          </w:p>
          <w:p w:rsidR="002D2082" w:rsidRPr="008F4315" w:rsidRDefault="002D2082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-ตามรายละเอียดที่ได้นำเสนอเหตุผลความจำเป็นในการขอโอนงบประมาณ</w:t>
            </w:r>
            <w:r w:rsidR="009826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จึงขอโอนงบประมาณรายจ่าย ประจำปีงบประมาณ พ.ศ. 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ครั้งที่ </w:t>
            </w:r>
            <w:r w:rsid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="00FD5E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C5136" w:rsidRPr="00307528" w:rsidRDefault="002D2082" w:rsidP="00D96FA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</w:tc>
      </w:tr>
      <w:tr w:rsidR="002D2082" w:rsidRPr="00D35BFC" w:rsidTr="00E5785E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E63266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9826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FD5E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สาธารณสุข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E2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</w:t>
            </w:r>
            <w:r w:rsidR="00FD5E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การสาธารณสุขและงานสาธารณสุขอื่น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5E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FD5E6B" w:rsidRDefault="00DC5136" w:rsidP="00FD5E6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D5E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รายจ่ายเกี่ยวเนื่องกับการปฏิบัติราชการที่ไม่เข้าลักษณะรายจ่ายหมวดอื่นๆ </w:t>
            </w:r>
            <w:r w:rsidR="00FD5E6B" w:rsidRPr="00FD5E6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 w:rsidR="00FD5E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โครงการอบรมให้ความรู้การบริหารจัดการขยะมูลฝอยในชุมชน</w:t>
            </w:r>
          </w:p>
          <w:p w:rsidR="008B4D69" w:rsidRDefault="00D96FAB" w:rsidP="00E20FA8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FD5E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51,181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FD5E6B" w:rsidRDefault="00FD5E6B" w:rsidP="00E20FA8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89157A" w:rsidRPr="00E63266" w:rsidRDefault="00FD5E6B" w:rsidP="008915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89157A"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 w:rsidR="008915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89157A" w:rsidRPr="00E63266" w:rsidRDefault="0089157A" w:rsidP="008915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  <w:p w:rsidR="0089157A" w:rsidRDefault="0089157A" w:rsidP="0089157A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วัสดุสำนักงาน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1</w:t>
            </w:r>
            <w:r w:rsidR="00FD5E6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  บาท</w:t>
            </w:r>
          </w:p>
          <w:p w:rsidR="00FD5E6B" w:rsidRDefault="00FD5E6B" w:rsidP="00FD5E6B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การเกษตร</w:t>
            </w:r>
          </w:p>
          <w:p w:rsidR="00FD5E6B" w:rsidRPr="00E63266" w:rsidRDefault="00FD5E6B" w:rsidP="00FD5E6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ส่งเสริมการเกษตร</w:t>
            </w:r>
          </w:p>
          <w:p w:rsidR="00FD5E6B" w:rsidRPr="00E63266" w:rsidRDefault="00FD5E6B" w:rsidP="00FD5E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FD5E6B" w:rsidRPr="00E63266" w:rsidRDefault="00FD5E6B" w:rsidP="00FD5E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  <w:p w:rsidR="00FD5E6B" w:rsidRDefault="00FD5E6B" w:rsidP="00FD5E6B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วัสดุการเกษตร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10,000  บาท</w:t>
            </w:r>
          </w:p>
          <w:p w:rsidR="00CB2912" w:rsidRDefault="00CB2912" w:rsidP="00CB291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สร้างความเข้มแข็งของชุมชน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CB2912" w:rsidRDefault="00CB2912" w:rsidP="00CB2912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รายจ่ายเกี่ยวเนื่องกับการปฏิบัติราชการที่ไม่เข้าลักษณะรายจ่ายหมวดอื่นๆ </w:t>
            </w:r>
            <w:r w:rsidRPr="00FD5E6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โครงการอบรมให้ความรู้/เพิ่มทักษะการทำดอกไม้จันท์</w:t>
            </w:r>
          </w:p>
          <w:p w:rsidR="00CB2912" w:rsidRDefault="00CB2912" w:rsidP="00CB291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10,655  บาท</w:t>
            </w:r>
          </w:p>
          <w:p w:rsidR="003813C3" w:rsidRDefault="003813C3" w:rsidP="003813C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</w:p>
          <w:p w:rsidR="003813C3" w:rsidRPr="00E63266" w:rsidRDefault="003813C3" w:rsidP="003813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3813C3" w:rsidRPr="00E63266" w:rsidRDefault="003813C3" w:rsidP="00381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3813C3" w:rsidRPr="00E63266" w:rsidRDefault="003813C3" w:rsidP="003813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  <w:p w:rsidR="003813C3" w:rsidRDefault="003813C3" w:rsidP="003813C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ค่าอาการเสริม(นม)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  บาท</w:t>
            </w:r>
          </w:p>
          <w:p w:rsidR="003813C3" w:rsidRDefault="003813C3" w:rsidP="00CB291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CB2912" w:rsidRDefault="00CB2912" w:rsidP="00CB291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รวมโอนเพิ่ม 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106,836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5A4EB9" w:rsidRDefault="005A4EB9" w:rsidP="0089157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</w:p>
          <w:p w:rsidR="00CB2912" w:rsidRDefault="00CB2912" w:rsidP="0089157A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</w:p>
          <w:p w:rsidR="00920C08" w:rsidRPr="00A46803" w:rsidRDefault="0089157A" w:rsidP="00CB291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A4EB9">
              <w:rPr>
                <w:rFonts w:ascii="TH SarabunIT๙" w:hAnsi="TH SarabunIT๙" w:cs="TH SarabunIT๙"/>
                <w:b/>
                <w:sz w:val="32"/>
                <w:szCs w:val="32"/>
                <w:u w:val="single" w:color="FFFFFF" w:themeColor="background1"/>
              </w:rPr>
              <w:lastRenderedPageBreak/>
              <w:t>-3-</w:t>
            </w:r>
          </w:p>
        </w:tc>
      </w:tr>
      <w:tr w:rsidR="002D2082" w:rsidRPr="00D35BFC" w:rsidTr="00E5785E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E5785E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CB2912" w:rsidRDefault="00CB2912" w:rsidP="00CB2912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CB2912" w:rsidRDefault="00CB2912" w:rsidP="00CB2912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.เคลื่อนที่ให้บริการประชาชน จำนวน  20,540  บาท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B2912" w:rsidRPr="00E63266" w:rsidRDefault="00CB2912" w:rsidP="00CB29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CB2912" w:rsidRDefault="00CB2912" w:rsidP="000C1AB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รายจ่ายเพื่อให้ได้มาซึ่งบริการ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C1AB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0C1AB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10,000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0C1AB4" w:rsidRPr="00E63266" w:rsidRDefault="000C1AB4" w:rsidP="000C1A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0C1AB4" w:rsidRPr="00E63266" w:rsidRDefault="000C1AB4" w:rsidP="000C1A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0C1AB4" w:rsidRPr="00E63266" w:rsidRDefault="000C1AB4" w:rsidP="000C1A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</w:t>
            </w:r>
          </w:p>
          <w:p w:rsidR="000C1AB4" w:rsidRDefault="000C1AB4" w:rsidP="00982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วัสดุคอมพิวเตอร์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15,000  บาท</w:t>
            </w:r>
          </w:p>
          <w:p w:rsidR="000C1AB4" w:rsidRDefault="000C1AB4" w:rsidP="00982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BC10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สร้างความเข้มแข็งของชุมชน</w:t>
            </w: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BC10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BC10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10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BC10D5" w:rsidRDefault="009826E6" w:rsidP="00BC10D5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C10D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="00BC10D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BC10D5" w:rsidRDefault="00BC10D5" w:rsidP="00BC10D5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 w:rsidR="000C1AB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ประชุมประชาคมหมู่บ้านเพื่อจัดทำแผนพัฒนาชุมชนและแผนพัฒนาสามปี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0C1AB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440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0C1AB4" w:rsidRPr="00E63266" w:rsidRDefault="000C1AB4" w:rsidP="000C1A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ส่งเสริมและสนับสนุนความเข้มแข็งชุมชน</w:t>
            </w:r>
          </w:p>
          <w:p w:rsidR="000C1AB4" w:rsidRPr="00E63266" w:rsidRDefault="000C1AB4" w:rsidP="000C1A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0C1AB4" w:rsidRPr="00E63266" w:rsidRDefault="000C1AB4" w:rsidP="000C1A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0C1AB4" w:rsidRDefault="000C1AB4" w:rsidP="000C1AB4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0C1AB4" w:rsidRDefault="000C1AB4" w:rsidP="000C1AB4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โครงการส่งเสริมและสนับสนุนกิจกรรมศูนย์พัฒนาครอบครัวตำบลจอมศรี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จำนวน  890  บาท</w:t>
            </w:r>
          </w:p>
          <w:p w:rsidR="000C1AB4" w:rsidRDefault="000C1AB4" w:rsidP="000C1AB4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การรักษาความสงบภายใน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114793" w:rsidRPr="00E63266" w:rsidRDefault="00114793" w:rsidP="001147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114793" w:rsidRDefault="00114793" w:rsidP="0011479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114793" w:rsidRDefault="00114793" w:rsidP="0011479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 w:rsidR="000C1AB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รณรงค์ป้องกันและลดอุบัติเหตุทางถนนในช่วงเทศกาล จำนวน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C1AB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2,000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C955A9" w:rsidRPr="00E63266" w:rsidRDefault="00C86566" w:rsidP="00C955A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C955A9"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 w:rsidR="00C955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ป้องกันภัยฝ่ายพลเรือนและระงับอัคคีภัย</w:t>
            </w:r>
          </w:p>
          <w:p w:rsidR="00C955A9" w:rsidRPr="00E63266" w:rsidRDefault="00C955A9" w:rsidP="00C955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955A9" w:rsidRPr="00E63266" w:rsidRDefault="00C955A9" w:rsidP="00C955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C955A9" w:rsidRDefault="00C955A9" w:rsidP="00C955A9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C955A9" w:rsidRDefault="00C955A9" w:rsidP="00C955A9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สร้างฝายชะลอน้ำถวายพ่อของแผ่นดิน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 </w:t>
            </w:r>
            <w:r w:rsidR="00C865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840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633002" w:rsidRDefault="00633002" w:rsidP="0011479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</w:p>
          <w:p w:rsidR="00633002" w:rsidRDefault="00633002" w:rsidP="00633002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-4-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ศึกษา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บริหารทั่วไปเกี่ยวกับการศึกษา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C86566" w:rsidRDefault="00C86566" w:rsidP="00C8656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C86566" w:rsidRDefault="00C86566" w:rsidP="00C86566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จ้างนักเรียนนักศึกษาปฏิบัติงานในช่วงปิดภาคเรียน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6,800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ระดับก่อนวัยเรียนและประถมศึกษา 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C86566" w:rsidRDefault="00C86566" w:rsidP="00C8656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C86566" w:rsidRDefault="00C86566" w:rsidP="00C86566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จัดกิจกรรมงานวันเด็กแห่งชาติ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1,025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ศาสนาวัฒนธรรมและนันทนาการ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กีฬาและนันทนาการ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C86566" w:rsidRDefault="00C86566" w:rsidP="00C8656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C86566" w:rsidRDefault="00C86566" w:rsidP="00C86566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แข่งขันกีฬาท้องถิ่นสัมพันธ์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8,646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กีฬาและนันทนาการ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C86566" w:rsidRPr="00E63266" w:rsidRDefault="00C86566" w:rsidP="00C865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C86566" w:rsidRDefault="00C86566" w:rsidP="00C8656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C86566" w:rsidRDefault="00C86566" w:rsidP="00C86566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โครงการแข่งขันกีฬา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ต้านยาเสพติดและกีฬาอื่นๆ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</w:t>
            </w:r>
            <w:r w:rsidR="00331ED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331ED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331ED3" w:rsidRPr="00E63266" w:rsidRDefault="00331ED3" w:rsidP="00331ED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  <w:p w:rsidR="00331ED3" w:rsidRPr="00E63266" w:rsidRDefault="00331ED3" w:rsidP="00331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331ED3" w:rsidRPr="00E63266" w:rsidRDefault="00331ED3" w:rsidP="00331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331ED3" w:rsidRDefault="00331ED3" w:rsidP="00331ED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331ED3" w:rsidRDefault="00331ED3" w:rsidP="00331ED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single" w:color="FFFFFF" w:themeColor="background1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ส่งผลิตภัณฑ์สินค้าเด่นตำบลจอมศรี(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OTOP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)และส่งนักร้องท้องถิ่นชายเข้าร่วมงานกาชาดดอกฝ้ายบานสืบสานวัฒนธรรมไทยเลยประจำปี 2560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1,950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331ED3" w:rsidRPr="00E63266" w:rsidRDefault="00331ED3" w:rsidP="00331ED3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ศาสนาวัฒนธรรมท้องถิ่น</w:t>
            </w:r>
          </w:p>
          <w:p w:rsidR="00331ED3" w:rsidRPr="00E63266" w:rsidRDefault="00331ED3" w:rsidP="00331E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331ED3" w:rsidRPr="00E63266" w:rsidRDefault="00331ED3" w:rsidP="00331E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ค่าใช้สอย</w:t>
            </w:r>
          </w:p>
          <w:p w:rsidR="00331ED3" w:rsidRDefault="00331ED3" w:rsidP="00331ED3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:rsidR="00BC10D5" w:rsidRPr="00E20FA8" w:rsidRDefault="00331ED3" w:rsidP="00331ED3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89157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โครงการส่ง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เสริมและอนุรักษ์ประเพณี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ซำ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ฮะบ้าน(ไล่ผีหลวง)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จำนวน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8,705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บาท</w:t>
            </w:r>
          </w:p>
          <w:p w:rsidR="00646C1C" w:rsidRDefault="00646C1C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="00331ED3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106,836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31ED3" w:rsidRDefault="00331ED3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1ED3" w:rsidRDefault="00331ED3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1ED3" w:rsidRDefault="00331ED3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1ED3" w:rsidRDefault="00331ED3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1ED3" w:rsidRDefault="00331ED3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31ED3" w:rsidRDefault="00331ED3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E5CDE" w:rsidRPr="001F2B06" w:rsidRDefault="00E5785E" w:rsidP="0063300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-5-</w:t>
            </w:r>
          </w:p>
        </w:tc>
      </w:tr>
      <w:tr w:rsidR="002D2082" w:rsidRPr="000C714B" w:rsidTr="00E5785E">
        <w:trPr>
          <w:trHeight w:val="175"/>
        </w:trPr>
        <w:tc>
          <w:tcPr>
            <w:tcW w:w="2977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lastRenderedPageBreak/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513" w:type="dxa"/>
          </w:tcPr>
          <w:p w:rsidR="00331ED3" w:rsidRDefault="002D2082" w:rsidP="00E0614D">
            <w:pPr>
              <w:jc w:val="thaiDistribute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  <w:p w:rsidR="00331ED3" w:rsidRPr="000C714B" w:rsidRDefault="00331ED3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D2082" w:rsidRPr="000C714B" w:rsidTr="00E5785E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3" w:type="dxa"/>
          </w:tcPr>
          <w:p w:rsidR="002D2082" w:rsidRPr="000C714B" w:rsidRDefault="002D2082" w:rsidP="00E5785E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646C1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E5785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2/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E5785E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513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E5785E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2D2082" w:rsidRPr="000C714B" w:rsidRDefault="002D2082" w:rsidP="00E5785E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646C1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F713F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185257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="00242284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</w:t>
            </w:r>
            <w:r w:rsidR="00E5785E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</w:tr>
    </w:tbl>
    <w:p w:rsidR="00BF127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BF1272" w:rsidRDefault="00E51CEF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2D2082" w:rsidRPr="000C714B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E51CEF">
        <w:rPr>
          <w:rFonts w:ascii="TH SarabunIT๙" w:hAnsi="TH SarabunIT๙" w:cs="TH SarabunIT๙"/>
          <w:sz w:val="32"/>
          <w:szCs w:val="32"/>
        </w:rPr>
        <w:t xml:space="preserve">        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BF1272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BF1272" w:rsidRPr="00D40CE7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35A77"/>
    <w:rsid w:val="00053965"/>
    <w:rsid w:val="00080143"/>
    <w:rsid w:val="00084548"/>
    <w:rsid w:val="000A52A0"/>
    <w:rsid w:val="000C1AB4"/>
    <w:rsid w:val="000E5CC4"/>
    <w:rsid w:val="00101F52"/>
    <w:rsid w:val="00114793"/>
    <w:rsid w:val="0011605C"/>
    <w:rsid w:val="00126940"/>
    <w:rsid w:val="00130B03"/>
    <w:rsid w:val="00133708"/>
    <w:rsid w:val="00135850"/>
    <w:rsid w:val="00136E30"/>
    <w:rsid w:val="00155491"/>
    <w:rsid w:val="00165ED5"/>
    <w:rsid w:val="00185089"/>
    <w:rsid w:val="00185257"/>
    <w:rsid w:val="001D7248"/>
    <w:rsid w:val="001E5CDE"/>
    <w:rsid w:val="00205FBD"/>
    <w:rsid w:val="002246BA"/>
    <w:rsid w:val="00230179"/>
    <w:rsid w:val="00231633"/>
    <w:rsid w:val="002330D2"/>
    <w:rsid w:val="00236816"/>
    <w:rsid w:val="00240789"/>
    <w:rsid w:val="00242284"/>
    <w:rsid w:val="00280E1D"/>
    <w:rsid w:val="00285A47"/>
    <w:rsid w:val="0029480E"/>
    <w:rsid w:val="002A2F99"/>
    <w:rsid w:val="002C0E9C"/>
    <w:rsid w:val="002C177C"/>
    <w:rsid w:val="002D2082"/>
    <w:rsid w:val="002E1DFF"/>
    <w:rsid w:val="002F0DE1"/>
    <w:rsid w:val="002F6454"/>
    <w:rsid w:val="00305251"/>
    <w:rsid w:val="00325847"/>
    <w:rsid w:val="00331ED3"/>
    <w:rsid w:val="00334CF2"/>
    <w:rsid w:val="00347814"/>
    <w:rsid w:val="003553B0"/>
    <w:rsid w:val="00375367"/>
    <w:rsid w:val="003813C3"/>
    <w:rsid w:val="003A2A16"/>
    <w:rsid w:val="003A70B3"/>
    <w:rsid w:val="003B3F84"/>
    <w:rsid w:val="004342CD"/>
    <w:rsid w:val="004B3EEF"/>
    <w:rsid w:val="004B684F"/>
    <w:rsid w:val="004D091B"/>
    <w:rsid w:val="00506D62"/>
    <w:rsid w:val="005616FA"/>
    <w:rsid w:val="0056176D"/>
    <w:rsid w:val="005664BD"/>
    <w:rsid w:val="00592FB4"/>
    <w:rsid w:val="005A4EB9"/>
    <w:rsid w:val="005C1A94"/>
    <w:rsid w:val="005C1BE6"/>
    <w:rsid w:val="005D768D"/>
    <w:rsid w:val="005E1481"/>
    <w:rsid w:val="00612F92"/>
    <w:rsid w:val="00614A10"/>
    <w:rsid w:val="00633002"/>
    <w:rsid w:val="00640E2C"/>
    <w:rsid w:val="00646C1C"/>
    <w:rsid w:val="00665B56"/>
    <w:rsid w:val="00666755"/>
    <w:rsid w:val="006824A4"/>
    <w:rsid w:val="006A1720"/>
    <w:rsid w:val="006B342F"/>
    <w:rsid w:val="006B7F5C"/>
    <w:rsid w:val="006E65CA"/>
    <w:rsid w:val="007221B2"/>
    <w:rsid w:val="0073179D"/>
    <w:rsid w:val="00734EB1"/>
    <w:rsid w:val="0075031A"/>
    <w:rsid w:val="00753BEF"/>
    <w:rsid w:val="00777F0E"/>
    <w:rsid w:val="007A2271"/>
    <w:rsid w:val="007B6D6E"/>
    <w:rsid w:val="007D4A88"/>
    <w:rsid w:val="007F7650"/>
    <w:rsid w:val="00811172"/>
    <w:rsid w:val="008113E0"/>
    <w:rsid w:val="00837582"/>
    <w:rsid w:val="008501CC"/>
    <w:rsid w:val="008670FC"/>
    <w:rsid w:val="0089157A"/>
    <w:rsid w:val="008A18FE"/>
    <w:rsid w:val="008B4D69"/>
    <w:rsid w:val="008D3547"/>
    <w:rsid w:val="008D6511"/>
    <w:rsid w:val="008E2A63"/>
    <w:rsid w:val="008F4315"/>
    <w:rsid w:val="00920C08"/>
    <w:rsid w:val="00921438"/>
    <w:rsid w:val="00952C83"/>
    <w:rsid w:val="0096540B"/>
    <w:rsid w:val="0098139F"/>
    <w:rsid w:val="009826E6"/>
    <w:rsid w:val="0099150B"/>
    <w:rsid w:val="009C105E"/>
    <w:rsid w:val="009C3892"/>
    <w:rsid w:val="009C6072"/>
    <w:rsid w:val="009F0118"/>
    <w:rsid w:val="009F706E"/>
    <w:rsid w:val="00A11128"/>
    <w:rsid w:val="00A23DE5"/>
    <w:rsid w:val="00A46803"/>
    <w:rsid w:val="00A508B1"/>
    <w:rsid w:val="00A70B73"/>
    <w:rsid w:val="00AB7189"/>
    <w:rsid w:val="00AD09EB"/>
    <w:rsid w:val="00AD6A29"/>
    <w:rsid w:val="00B01624"/>
    <w:rsid w:val="00B23BDF"/>
    <w:rsid w:val="00B429D1"/>
    <w:rsid w:val="00B472A3"/>
    <w:rsid w:val="00B63839"/>
    <w:rsid w:val="00B84A0B"/>
    <w:rsid w:val="00BB79B3"/>
    <w:rsid w:val="00BC10D5"/>
    <w:rsid w:val="00BC139C"/>
    <w:rsid w:val="00BF1272"/>
    <w:rsid w:val="00C727EF"/>
    <w:rsid w:val="00C86566"/>
    <w:rsid w:val="00C955A9"/>
    <w:rsid w:val="00CA5F09"/>
    <w:rsid w:val="00CB00EA"/>
    <w:rsid w:val="00CB089E"/>
    <w:rsid w:val="00CB2912"/>
    <w:rsid w:val="00CE0D29"/>
    <w:rsid w:val="00CE370F"/>
    <w:rsid w:val="00D35BFC"/>
    <w:rsid w:val="00D41069"/>
    <w:rsid w:val="00D63831"/>
    <w:rsid w:val="00D91933"/>
    <w:rsid w:val="00D96FAB"/>
    <w:rsid w:val="00DA0D23"/>
    <w:rsid w:val="00DB2364"/>
    <w:rsid w:val="00DC489B"/>
    <w:rsid w:val="00DC5136"/>
    <w:rsid w:val="00DE324F"/>
    <w:rsid w:val="00E201D6"/>
    <w:rsid w:val="00E20FA8"/>
    <w:rsid w:val="00E262DD"/>
    <w:rsid w:val="00E514EE"/>
    <w:rsid w:val="00E51CEF"/>
    <w:rsid w:val="00E5785E"/>
    <w:rsid w:val="00E63266"/>
    <w:rsid w:val="00E655FC"/>
    <w:rsid w:val="00E709FB"/>
    <w:rsid w:val="00E95782"/>
    <w:rsid w:val="00EB1093"/>
    <w:rsid w:val="00EC0647"/>
    <w:rsid w:val="00EE345F"/>
    <w:rsid w:val="00EF37AE"/>
    <w:rsid w:val="00F04CA3"/>
    <w:rsid w:val="00F1157B"/>
    <w:rsid w:val="00F47A8E"/>
    <w:rsid w:val="00F713FE"/>
    <w:rsid w:val="00F82427"/>
    <w:rsid w:val="00FC1140"/>
    <w:rsid w:val="00FC5022"/>
    <w:rsid w:val="00FD5E6B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43BFF-B0E3-4BE1-9D78-392730C8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66</cp:revision>
  <cp:lastPrinted>2017-08-17T07:20:00Z</cp:lastPrinted>
  <dcterms:created xsi:type="dcterms:W3CDTF">2012-09-27T06:25:00Z</dcterms:created>
  <dcterms:modified xsi:type="dcterms:W3CDTF">2017-08-17T07:20:00Z</dcterms:modified>
</cp:coreProperties>
</file>