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B1" w:rsidRDefault="00485AB1" w:rsidP="008457D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457D7" w:rsidRPr="008457D7" w:rsidRDefault="008457D7" w:rsidP="008457D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.1 </w:t>
      </w:r>
    </w:p>
    <w:p w:rsidR="008457D7" w:rsidRPr="008457D7" w:rsidRDefault="008457D7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8457D7" w:rsidP="008457D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หนังสือรับรองการประเมินผลการควบคุมภายใน</w:t>
      </w:r>
    </w:p>
    <w:p w:rsidR="008457D7" w:rsidRPr="00037E5C" w:rsidRDefault="008457D7" w:rsidP="008457D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ระดับหน่วยงานของรัฐ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</w:p>
    <w:p w:rsidR="008457D7" w:rsidRPr="008457D7" w:rsidRDefault="008457D7" w:rsidP="008457D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8457D7" w:rsidRDefault="008457D7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="007C04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นายอำเภอ</w:t>
      </w:r>
      <w:r w:rsidR="007C04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เชียงคาน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13719" w:rsidRPr="008457D7" w:rsidRDefault="00B13719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8457D7" w:rsidRPr="008457D7" w:rsidRDefault="007C04F9" w:rsidP="007C04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ได้ประเมินผลการควบคุมภายในของหน่วยงานสำหรับปีสิ้นสุดวันที่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30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. 2561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การควบคุมภายในสำหรับหน่วยงานของรัฐ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137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2A4E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มีวัตถุประสงค์เพื่อสร้างความมั่นใจอย่างสมเหตุสมผลว่า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ภารกิจของหน่วยงานจะบรรลุวัตถุประสงค์ของ</w:t>
      </w:r>
      <w:r w:rsidR="002A4E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การควบคุมภายในด้านการดำเนินงานที่มีประสิทธิผลประสิทธิภาพ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ด้านการรายงานที่เกี่ยวกับการเงิน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และไม่ใช่การเงินที่เชื่อถือได้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ทันเวลา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และความโปร่งใส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รวมทั้งด้านการปฏิบัติตามกฎหมาย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และข้อบังคับที่เกี่ยวข้องกับการดำเนินงาน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B13719" w:rsidP="007C04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จากผลการประเมินดังกล่าวองค์การบริหารส่วนตำบล</w:t>
      </w:r>
      <w:r w:rsidR="002A4E0A"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เห็นว่า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การควบคุมภายในของหน่วยงานมีความเพียงพอ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ปฏิบัติตามอย่างต่อเนื่อง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ภายใต้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การกำกับดูแลของนายอำเภอ</w:t>
      </w:r>
      <w:r w:rsidR="002A4E0A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เชียงคาน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Default="002A4E0A" w:rsidP="007C04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อย่างไรก็ดี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มีความเสี่ยงและได้กำหนดปรับปรุงการควบคุมภายใน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หรือปีปฏิทินถัดไป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สรุปได้ดังนี้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37E5C" w:rsidRPr="00037E5C" w:rsidRDefault="00037E5C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2A4E0A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ความเสี่ยงที่มีอยู่ต้องกำหนดปรับปรุงการควบคุมภายใน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1.1 </w:t>
      </w:r>
      <w:r w:rsidR="00B15CF1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="004E729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การเพิ่มเติม</w:t>
      </w:r>
      <w:r w:rsidR="00B15CF1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หรือเปลี่ยนแปลงแผนพัฒนาท้องถิ่นมากเกินไป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="00B15CF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การเก็บเอกสารของงานสารบรรณ</w:t>
      </w:r>
      <w:r w:rsidR="00052998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ไม่เป็นหมวดหมู่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15CF1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="00B15CF1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งานซ่อมแซมไฟฟ้าสาธารณะ</w:t>
      </w:r>
      <w:r w:rsidR="00052998">
        <w:rPr>
          <w:rFonts w:ascii="TH SarabunIT๙" w:hAnsi="TH SarabunIT๙" w:cs="TH SarabunIT๙" w:hint="cs"/>
          <w:color w:val="000000"/>
          <w:sz w:val="32"/>
          <w:szCs w:val="32"/>
          <w:cs/>
        </w:rPr>
        <w:t>ยังไม่ครบสมบูรณ์</w:t>
      </w:r>
    </w:p>
    <w:p w:rsidR="00B15CF1" w:rsidRDefault="00B15CF1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1.4 ความผิดพลาดของการเขียนแบบแปลนงานก่อสร้าง</w:t>
      </w:r>
      <w:r w:rsidR="002A4E0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8B21BE" w:rsidRDefault="008B21BE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การควบคุมงานก่อสร้าง</w:t>
      </w:r>
      <w:r w:rsidR="00037762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ไม่เป็นปัจจุบัน</w:t>
      </w:r>
    </w:p>
    <w:p w:rsidR="008B21BE" w:rsidRDefault="008B21BE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1.6 </w:t>
      </w:r>
      <w:r w:rsidR="00BA181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การลงรหัสบัญชีรายรับไม่ถูกต้อง</w:t>
      </w:r>
    </w:p>
    <w:p w:rsidR="00BA1811" w:rsidRDefault="00BA1811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1.7 งานพัสดุไม่ควบคุมติดตามการจัดเก็บพัสดุ</w:t>
      </w:r>
    </w:p>
    <w:p w:rsidR="00B15CF1" w:rsidRDefault="00BA1811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1.8 </w:t>
      </w:r>
      <w:r w:rsidR="0005299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การจัดทำแผนที่ภาษีและทะเบียนทรัพย์สินยังไม่แล้วเสร็จสมบูรณ์</w:t>
      </w:r>
    </w:p>
    <w:p w:rsidR="00B15CF1" w:rsidRDefault="00B15CF1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A4E0A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139C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การปรับปรุงการควบคุมภายใน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52998" w:rsidRDefault="00052998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ให้เจ้าหน้าที่ทบทวนการจัดทำแผนพัฒนาโดย ทบทวน นโยบาย เป้าหมายและวัตถุประสงค์ให้ชัดเจน</w:t>
      </w:r>
    </w:p>
    <w:p w:rsidR="00052998" w:rsidRDefault="00052998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 ให้เจ้าหน้าที่รับผิดชอบงานสารบรรณจัดเก็บเอกสารให้เป็นหมวดหมู่</w:t>
      </w:r>
    </w:p>
    <w:p w:rsidR="00052998" w:rsidRDefault="00052998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 ให้เจ้าหน้าที่รับผิดชอบงานซ่อมแซมไฟฟ้าสาธารณะเข้ารับการอบรมเรื่องการไฟฟ้าให้ถูกต้องตามหลักของการไฟฟ้าส่วนภูมภาค</w:t>
      </w:r>
    </w:p>
    <w:p w:rsidR="00037762" w:rsidRDefault="00052998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377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2.4 </w:t>
      </w:r>
      <w:r w:rsidR="00037762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ให้เจ้าหน้าที่รับผิดชอบงานการเขียนแบบ</w:t>
      </w:r>
      <w:r w:rsidR="00037762" w:rsidRPr="00037762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เข้ารับการอบรมเฉพาะทางด้านการออกแบบ/เขียนแบบ </w:t>
      </w:r>
    </w:p>
    <w:p w:rsidR="00052998" w:rsidRDefault="00037762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="00717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F5D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กำชับเจ้าหน้าที่ที่ทำรายงานบันทึกควบคุมงานก่อสร้างให้เป็นปัจจุบัน</w:t>
      </w:r>
    </w:p>
    <w:p w:rsidR="00717F5D" w:rsidRDefault="00717F5D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17F5D" w:rsidRDefault="00717F5D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17F5D" w:rsidRDefault="00476608" w:rsidP="0047660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</w:p>
    <w:p w:rsidR="00717F5D" w:rsidRDefault="00717F5D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544FA5" w:rsidRDefault="00AB33BB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2.6 กำชับให้พนักงานจัดเก็บรายได้ตรวจสอบใบนำส่งในระบบ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e-lass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กับระบบมือ ว่ารหัสบัญชีถูกต้องหรือไม่</w:t>
      </w:r>
    </w:p>
    <w:p w:rsidR="00544FA5" w:rsidRDefault="00F83F45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2.7 </w:t>
      </w:r>
      <w:r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ให้เจ้าหน้าที่ผู้รับผิดชอบจัดทำทะเบียนคุมครุภัณฑ์</w:t>
      </w:r>
      <w:r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วัสดุสิ้นเปลืองให้ถูกต้องครบถ้วนเป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็นปัจจุบันและสามารถตรวจสอบได้</w:t>
      </w:r>
    </w:p>
    <w:p w:rsidR="008457D7" w:rsidRPr="008457D7" w:rsidRDefault="00F83F45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2.8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ดำเนินการจัดทำแผนที่ภาษีและทะเบียนทรัพย์สินและติดตามการดำเนินงานโดยรายงานทุกไตรมาส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2A4E0A" w:rsidP="00F83F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36FAC" w:rsidRPr="00037E5C" w:rsidRDefault="00136FAC" w:rsidP="00815B07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037E5C" w:rsidRDefault="00037E5C" w:rsidP="006978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697843" w:rsidRPr="00F53C5F" w:rsidRDefault="00037E5C" w:rsidP="006978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 w:rsidR="00697843"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697843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="00697843"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697843" w:rsidRPr="00F53C5F" w:rsidRDefault="00697843" w:rsidP="006978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หมื่นหาวงศ์</w:t>
      </w:r>
      <w:proofErr w:type="gramEnd"/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697843" w:rsidRPr="00F53C5F" w:rsidRDefault="00697843" w:rsidP="006978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97843" w:rsidRPr="00F53C5F" w:rsidRDefault="00697843" w:rsidP="006978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F067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F067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18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61</w:t>
      </w:r>
    </w:p>
    <w:p w:rsidR="00136FAC" w:rsidRPr="008457D7" w:rsidRDefault="00136FAC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485A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</w:p>
    <w:p w:rsidR="00815B07" w:rsidRPr="00847021" w:rsidRDefault="00815B0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815B07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</w:t>
      </w:r>
    </w:p>
    <w:p w:rsidR="00815B07" w:rsidRPr="00815B07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ประกอบของการควบคุมภายใน</w:t>
      </w:r>
    </w:p>
    <w:p w:rsidR="004A2142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สิ้นสุดวันที่ ๓๐ เดือน กันยายน พ.ศ. ๒๕</w:t>
      </w:r>
      <w:r w:rsidRPr="00815B07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815B07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815B07" w:rsidRPr="00821070" w:rsidTr="00815B07">
        <w:tc>
          <w:tcPr>
            <w:tcW w:w="4661" w:type="dxa"/>
          </w:tcPr>
          <w:p w:rsidR="00815B07" w:rsidRPr="00821070" w:rsidRDefault="00821070" w:rsidP="00815B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62" w:type="dxa"/>
          </w:tcPr>
          <w:p w:rsidR="00815B07" w:rsidRPr="00A94287" w:rsidRDefault="00821070" w:rsidP="00815B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ข</w:t>
            </w:r>
            <w:proofErr w:type="spellStart"/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อสรุป</w:t>
            </w:r>
            <w:proofErr w:type="spellEnd"/>
          </w:p>
        </w:tc>
      </w:tr>
      <w:tr w:rsidR="00821070" w:rsidRPr="00821070" w:rsidTr="00815B07">
        <w:tc>
          <w:tcPr>
            <w:tcW w:w="4661" w:type="dxa"/>
          </w:tcPr>
          <w:p w:rsidR="005B244E" w:rsidRDefault="00821070" w:rsidP="005B244E"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</w:t>
            </w:r>
            <w:proofErr w:type="spellStart"/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แวดล</w:t>
            </w:r>
            <w:proofErr w:type="spellEnd"/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อมการควบคุม</w:t>
            </w: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B24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5"/>
            </w:tblGrid>
            <w:tr w:rsidR="005B244E" w:rsidRPr="005B244E">
              <w:trPr>
                <w:trHeight w:val="1466"/>
              </w:trPr>
              <w:tc>
                <w:tcPr>
                  <w:tcW w:w="0" w:type="auto"/>
                </w:tcPr>
                <w:p w:rsidR="005B244E" w:rsidRDefault="005B244E" w:rsidP="00A94287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         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ผู้บริหารได้สร้างบรรยากาศของการควบคุมเพื่อให้เกิดทัศนคติที่ดีต่อการควบคุมภายใน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โดยให้ความสำคัญกับความซื่อสัตย์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จริยธรรมและความโปร่งใสในการดำเนินงาน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มีการบริหารจัดการที่สอดคล้องกับหลักธรรม</w:t>
                  </w:r>
                  <w:proofErr w:type="spellStart"/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มาภิ</w:t>
                  </w:r>
                  <w:proofErr w:type="spellEnd"/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ลมีการกำหนดแนวทางที่ชัดเจนต่อการปฏิบัติที่ถูกต้องและที่ไม่ถูกต้องรวมทั้งปฏิบัติตนเป็นแบบอย่าง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บุคลากรเข้าใจขอบเขตอำนาจหน้าที่รวมทั้งมีความรู้ความสามารถลุทักษะในการปฏิบัติงานตามที่ได้รับ</w:t>
                  </w:r>
                  <w:r w:rsidR="00A942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มอบหมาย</w:t>
                  </w:r>
                </w:p>
                <w:p w:rsidR="00223821" w:rsidRPr="002658F5" w:rsidRDefault="00223821" w:rsidP="00A94287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23821" w:rsidRPr="00223821" w:rsidRDefault="00A94287" w:rsidP="00223821">
                  <w:pPr>
                    <w:rPr>
                      <w:rFonts w:ascii=".." w:cs=".."/>
                    </w:rPr>
                  </w:pPr>
                  <w:r w:rsidRPr="007A329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A329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การประเมินความเสี่ยง</w:t>
                  </w:r>
                  <w:r w:rsidRPr="0082107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22382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229"/>
                  </w:tblGrid>
                  <w:tr w:rsidR="00223821" w:rsidRPr="00223821" w:rsidTr="00223821">
                    <w:trPr>
                      <w:trHeight w:val="2189"/>
                    </w:trPr>
                    <w:tc>
                      <w:tcPr>
                        <w:tcW w:w="0" w:type="auto"/>
                      </w:tcPr>
                      <w:p w:rsidR="00223821" w:rsidRPr="00223821" w:rsidRDefault="00223821" w:rsidP="0022382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24"/>
                            <w:szCs w:val="24"/>
                          </w:rPr>
                          <w:t xml:space="preserve">         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มีการกำหนดวัตถุประสงค์และเป้าหมายขององค์การบริหารส่วนตำบล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>จอมศรี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และวัตถุประสงค์ระดับกิจกรรมที่ชัดเจนสอดคล้องและเชื่อมโยงกันในการที่จะทำงานให้สำเร็จด้วยงบประมาณและทรัพยากรที่กำหนดไว้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ผู้บริหารมีการระบุความเสี่ยง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ทั้งจากปัจจัยภายในและภายนอกที่อาจมีผลกระทบต่อการบรรลุผลสำเร็จตามวัตถุประสงค์ขององค์การบริหารส่วนตำบล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>จอมศรี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มีการวิเคราะห์ความเสี่ยงและจัดการความเสี่ยงที่เหมาสม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นอกจากนี้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ยังมีเครื่องมือที่สามารถบ่งชี้ถึงการเปลี่ยนแปลงของความเสี่ยงจากปัจจัยด้านต่างๆ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เช่นการเปลี่ยนแปลงของราคาน้ำมัน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การเปลี่ยนแปลงของค่า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>สาธารณูปโภค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และกฎหมายข้อบังคับ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เป็นต้น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:rsidR="00A94287" w:rsidRPr="005B244E" w:rsidRDefault="00A94287" w:rsidP="00A94287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5B244E" w:rsidRPr="005B244E" w:rsidRDefault="005B244E" w:rsidP="00821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21070" w:rsidRPr="00821070" w:rsidRDefault="00821070" w:rsidP="005B24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2" w:type="dxa"/>
          </w:tcPr>
          <w:p w:rsidR="003A2089" w:rsidRDefault="00821070" w:rsidP="00A942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</w:t>
            </w:r>
            <w:proofErr w:type="spellStart"/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แวดล</w:t>
            </w:r>
            <w:proofErr w:type="spellEnd"/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อมการควบคุม</w:t>
            </w: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6"/>
            </w:tblGrid>
            <w:tr w:rsidR="00A94287" w:rsidRPr="00A94287">
              <w:trPr>
                <w:trHeight w:val="1466"/>
              </w:trPr>
              <w:tc>
                <w:tcPr>
                  <w:tcW w:w="0" w:type="auto"/>
                </w:tcPr>
                <w:p w:rsidR="00A94287" w:rsidRPr="00A94287" w:rsidRDefault="00A94287" w:rsidP="00EB67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สภาพแวดล้อมการควบคุมขององค์การบริหารส่วนตำบล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จอมศรี 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ในภาพรวมเหมาะสมและมีส่วนทำให้การควบคุมภายในมีประสิทธิผล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อย่างไรก็ตาม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โครงสร้างองค์กรององค์การบริหารส่วนตำบล</w:t>
                  </w:r>
                  <w:r w:rsidR="00EB67FA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จอมศรี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ู่ระหว่างการปรับอัตรากำลังให้มีความสัมพันธ์ระหว่างหน่วยงานภายในอย่างชัดเจนเพื่อให้สามารถรอบรับการดำเนินงานในอนาคตได้อย่างคล่องตัวและมีประสิทธิภาพ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94287" w:rsidRDefault="00A94287" w:rsidP="00821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58F5" w:rsidRDefault="002658F5" w:rsidP="00821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401F" w:rsidRPr="00301960" w:rsidRDefault="0023401F" w:rsidP="00821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3821" w:rsidRPr="00223821" w:rsidRDefault="00223821" w:rsidP="00223821">
            <w:pPr>
              <w:rPr>
                <w:rFonts w:ascii=".." w:cs=".."/>
              </w:rPr>
            </w:pPr>
            <w:r w:rsidRPr="007A32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A3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  <w:r w:rsidRPr="008210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23401F" w:rsidRPr="0023401F" w:rsidRDefault="00821070" w:rsidP="0023401F">
            <w:pPr>
              <w:pStyle w:val="Default"/>
              <w:rPr>
                <w:rFonts w:ascii=".." w:cs=".."/>
              </w:rPr>
            </w:pPr>
            <w:r w:rsidRPr="008210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6"/>
            </w:tblGrid>
            <w:tr w:rsidR="0023401F" w:rsidRPr="0023401F">
              <w:trPr>
                <w:trHeight w:val="1285"/>
              </w:trPr>
              <w:tc>
                <w:tcPr>
                  <w:tcW w:w="0" w:type="auto"/>
                </w:tcPr>
                <w:p w:rsidR="0023401F" w:rsidRPr="0023401F" w:rsidRDefault="0023401F" w:rsidP="0023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3401F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จอมศรี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มีการประเมินความเสี่ยงโดยนำระบบการบริหารความเสี่ยงที่เป็นสากลมาใช้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และมีการจัดการกับความเสี่ยงต่างๆ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จากผลการประเมิน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รวมทั้งยังสามารถกำหนดแนวทางการป้องกันความเสี่ยงที่อาจเกิดขึ้นในอนาคตจากปัจจัยต่างๆ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ที่เปลี่ยนแปลงไปจากเครื่องมือนำมาใช้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23401F" w:rsidRPr="0023401F">
              <w:trPr>
                <w:trHeight w:val="207"/>
              </w:trPr>
              <w:tc>
                <w:tcPr>
                  <w:tcW w:w="0" w:type="auto"/>
                </w:tcPr>
                <w:p w:rsidR="0023401F" w:rsidRPr="0023401F" w:rsidRDefault="0023401F" w:rsidP="0023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..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821070" w:rsidRPr="00821070" w:rsidRDefault="00821070" w:rsidP="005B24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5B07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329B" w:rsidRDefault="007A329B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329B" w:rsidRDefault="007A329B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</w:p>
    <w:p w:rsidR="00FE4B71" w:rsidRPr="00847021" w:rsidRDefault="00FE4B71" w:rsidP="00FE4B7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FE4B71" w:rsidRDefault="00FE4B71" w:rsidP="00FE4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</w:t>
      </w:r>
    </w:p>
    <w:p w:rsidR="00FE4B71" w:rsidRPr="00815B07" w:rsidRDefault="00FE4B71" w:rsidP="00FE4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ประกอบของการควบคุมภายใน</w:t>
      </w:r>
    </w:p>
    <w:p w:rsidR="00FE4B71" w:rsidRDefault="00FE4B71" w:rsidP="00FE4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สิ้นสุดวันที่ ๓๐ เดือน กันยายน พ.ศ. ๒๕</w:t>
      </w:r>
      <w:r w:rsidRPr="00815B07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FE4B71" w:rsidRDefault="00FE4B71" w:rsidP="00FE4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FE4B71" w:rsidRPr="00821070" w:rsidTr="003F58BB">
        <w:tc>
          <w:tcPr>
            <w:tcW w:w="4661" w:type="dxa"/>
          </w:tcPr>
          <w:p w:rsidR="00FE4B71" w:rsidRPr="00821070" w:rsidRDefault="00FE4B71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62" w:type="dxa"/>
          </w:tcPr>
          <w:p w:rsidR="00FE4B71" w:rsidRPr="00A94287" w:rsidRDefault="00FE4B71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ข</w:t>
            </w:r>
            <w:proofErr w:type="spellStart"/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อสรุป</w:t>
            </w:r>
            <w:proofErr w:type="spellEnd"/>
          </w:p>
        </w:tc>
      </w:tr>
      <w:tr w:rsidR="00FE4B71" w:rsidRPr="00821070" w:rsidTr="003F58BB">
        <w:tc>
          <w:tcPr>
            <w:tcW w:w="46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5"/>
            </w:tblGrid>
            <w:tr w:rsidR="00845E32" w:rsidRPr="00845E32">
              <w:trPr>
                <w:trHeight w:val="1105"/>
              </w:trPr>
              <w:tc>
                <w:tcPr>
                  <w:tcW w:w="0" w:type="auto"/>
                </w:tcPr>
                <w:p w:rsidR="00845E32" w:rsidRPr="00845E32" w:rsidRDefault="00845E32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845E32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45E3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3.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45E3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กิจกรรมการควบคุม</w:t>
                  </w:r>
                  <w:r w:rsidRPr="00845E3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3A2089" w:rsidRDefault="00845E32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มีนโยบายและวิธีปฏิบัติงานที่ทำให้มั่นใจว่าเมื่อนำไปปฏิบัติแล้วจะเกิดผลสำเร็จตามที่ฝ่ายบริหารกำหนดไว้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กิจกรรมเพื่อการควบคุมจะชี้ให้ผู้ปฏิบัติงาน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เห็นความเสี่ยงที่อาจให้เกิดความระมัดระวังและสามารถปฏิบัติงานให้สำเร็จตามวัตถุประสงค์</w:t>
                  </w: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3A2089" w:rsidRPr="003A2089" w:rsidRDefault="003A2089" w:rsidP="003A2089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สารสนเทศและการสื่อสาร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3A2089" w:rsidRPr="003A2089" w:rsidRDefault="003A2089" w:rsidP="003A2089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๔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นำระบบ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Internet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มาช่วยในการบริหารและปฏิบัติราชการ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3A2089" w:rsidRPr="003A2089" w:rsidRDefault="003A2089" w:rsidP="003A2089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จอมศรี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มีระบบ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Internet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ที่มีประสิทธิภาพ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ทำให้การบริหารงาน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สามารถรับรู้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ข้อมูลข่าวสารได้ทันเวลา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สามารถตรวจเช็คข้อมูลได้จากระบบ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Internet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เช่น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หนังสือสั่งการจากกรมส่งเสริมการปกครองท้องถิ่น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ระเบียบฯ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ข้อกฎหมาย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ต่าง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ๆ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ที่เกี่ยวข้องกับการปฏิบัติงาน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รวมทั้งการเผยแพร่ข้อมูลข่าวสารขององค์การบริหารส่วนตำบล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จอมศรี </w:t>
                  </w:r>
                  <w:r w:rsid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ผ่านทางเว็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บไซต์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และให้ประชาชนแสดงความคิดเห็น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เพื่อนำมาปรับปรุงการปฏิบัติงาน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รวมถึงการนำมาพิจารณาประกอบในการกำหนดนโยบายของผู้บริหาร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845E32" w:rsidRPr="00845E32" w:rsidRDefault="00845E32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E4B71" w:rsidRPr="00845E32" w:rsidRDefault="00FE4B71" w:rsidP="00845E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:rsidR="003A2089" w:rsidRPr="003A2089" w:rsidRDefault="003A2089" w:rsidP="003A2089">
            <w:pPr>
              <w:autoSpaceDE w:val="0"/>
              <w:autoSpaceDN w:val="0"/>
              <w:adjustRightInd w:val="0"/>
              <w:rPr>
                <w:rFonts w:ascii=".." w:cs=".."/>
                <w:color w:val="000000"/>
                <w:sz w:val="24"/>
                <w:szCs w:val="24"/>
              </w:rPr>
            </w:pPr>
            <w:r w:rsidRPr="00845E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45E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6"/>
            </w:tblGrid>
            <w:tr w:rsidR="003A2089" w:rsidRPr="003A2089">
              <w:trPr>
                <w:trHeight w:val="1647"/>
              </w:trPr>
              <w:tc>
                <w:tcPr>
                  <w:tcW w:w="0" w:type="auto"/>
                </w:tcPr>
                <w:p w:rsidR="003A2089" w:rsidRDefault="003A2089" w:rsidP="003A2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ในภาพรวมมีกิจกรรมควบคุมที่เหมาะสม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พียงสอดคล้องกับกระบวนการบริหารความเสี่ยงตามสมดุลกิจกรรมควบคุมเป็นส่วนหนึ่งการปฏิบัติงานตามปกติโดยผู้บริหารและหัวหน้างานดูแลให้มีการปฏิบัติตามอย่างเคร่งครัด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อย่างไรก็ตามส่วนการปรับปรุงแผนที่ภาษี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การบริหารพัสดุ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การจัดทำทะเบียนคุมต่างๆ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การจัดเก็บขยะ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การรักษาความสะอาด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ซึ่งต้องมีการปรับปรุงกิจกรรมควบคุมเพิ่มรายงานไว้แล้ว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3A2089" w:rsidRDefault="003A2089" w:rsidP="003A2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F53C5F" w:rsidRPr="003A2089" w:rsidRDefault="00F53C5F" w:rsidP="00F53C5F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สารสนเทศและการสื่อสาร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F53C5F" w:rsidRPr="00F53C5F" w:rsidRDefault="00F53C5F" w:rsidP="00F53C5F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สารสนเทศและการสื่อสารมีความเหมาะสมระบบสารสนเทศที่สามารถใช้งานได้ครอบคลุมองค์การบริหารส่วนตำบล</w:t>
                  </w:r>
                  <w:r w:rsidR="004F3D2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จอมศรี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และหน่วยงานในสังกัดหมู่บ้าน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รวมทั้งจัดหารูปแบบการสื่อสารที่ชัดเจนและสะดวกต่อผู้ใช้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ผ่านระบบเครือข่ายรวมทั้งได้ประชาสัมพันธ์ในรูปแบบต่างๆ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เผยแพร่ทั้งภายในและภายนอกองค์กร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พัฒนาเว็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บไซต์หน่วยงานให้ดีขึ้น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3A2089" w:rsidRPr="003A2089" w:rsidRDefault="003A2089" w:rsidP="003A2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FE4B71" w:rsidRPr="003A2089" w:rsidRDefault="00FE4B71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E4B71" w:rsidRPr="00FE4B71" w:rsidRDefault="00FE4B7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71" w:rsidRDefault="00FE4B7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329B" w:rsidRDefault="007A329B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329B" w:rsidRDefault="007A329B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3A208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3A208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485A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</w:p>
    <w:p w:rsidR="003A2089" w:rsidRPr="00847021" w:rsidRDefault="003A2089" w:rsidP="003A208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3A2089" w:rsidRDefault="003A2089" w:rsidP="003A20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</w:t>
      </w:r>
    </w:p>
    <w:p w:rsidR="003A2089" w:rsidRPr="00815B07" w:rsidRDefault="003A2089" w:rsidP="003A20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ประกอบของการควบคุมภายใน</w:t>
      </w:r>
    </w:p>
    <w:p w:rsidR="003A2089" w:rsidRDefault="003A2089" w:rsidP="003A20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สิ้นสุดวันที่ ๓๐ เดือน กันยายน พ.ศ. ๒๕</w:t>
      </w:r>
      <w:r w:rsidRPr="00815B07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3A2089" w:rsidRDefault="003A2089" w:rsidP="003A20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3A2089" w:rsidRPr="00821070" w:rsidTr="003F58BB">
        <w:tc>
          <w:tcPr>
            <w:tcW w:w="4661" w:type="dxa"/>
          </w:tcPr>
          <w:p w:rsidR="003A2089" w:rsidRPr="00821070" w:rsidRDefault="003A2089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62" w:type="dxa"/>
          </w:tcPr>
          <w:p w:rsidR="003A2089" w:rsidRPr="00A94287" w:rsidRDefault="003A2089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ข</w:t>
            </w:r>
            <w:proofErr w:type="spellStart"/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อสรุป</w:t>
            </w:r>
            <w:proofErr w:type="spellEnd"/>
          </w:p>
        </w:tc>
      </w:tr>
      <w:tr w:rsidR="003A2089" w:rsidRPr="002658F5" w:rsidTr="003F58BB">
        <w:tc>
          <w:tcPr>
            <w:tcW w:w="4661" w:type="dxa"/>
          </w:tcPr>
          <w:p w:rsidR="002658F5" w:rsidRPr="002658F5" w:rsidRDefault="002658F5" w:rsidP="002658F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การประสานงานภายในและภายนอก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Pr="002658F5" w:rsidRDefault="002658F5" w:rsidP="002658F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การติดต่อประสานงานภายในองค์การบริหารส่วนตำบล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แต่ละส่วนราชการ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การขอความร่วมมือดำเนินการจากบุคลากรจากส่วนราชการอื่น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ที่มีความรู้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โดยเฉพาะทางด้านกฎหมาย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เพื่อช่วยวิเคราะห์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ตรวจสอบและวางแนวทางการปฏิบัติงาน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Pr="002658F5" w:rsidRDefault="002658F5" w:rsidP="002658F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การติดต่อประสานงานกับหน่วยงานภายนอก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การติดต่อประสานงานของเจ้าหน้าที่ในกรณีที่ไม่เข้าใจในงานที่ปฏิบัติ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หรือต้องการขอข้อมูลเพิ่มเติม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เพื่อประกอบในการปฏิบัติงานให้มีประสิทธิภาพมากยิ่งขึ้น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โดยขอคำแนะนำจากองค์กรปกครองส่วนท้องถิ่นอื่น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และรวมถึงการติดต่อประสานงานกับพัฒนากร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ท้องถิ่นจังหวัด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089" w:rsidRDefault="002658F5" w:rsidP="00F53C5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การขอความร่วมมือส่วนราชการอื่น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เพื่อเข้าร่วมกิจกรรม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ในกิจกรรมต่าง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เพื่อให้ประชาชนได้รับประโยชน์สูงสุด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สำนักงานจัดหางาน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การไฟฟ้า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53C5F" w:rsidRPr="002658F5" w:rsidRDefault="00F53C5F" w:rsidP="00F53C5F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:rsidR="003A2089" w:rsidRPr="002658F5" w:rsidRDefault="003A2089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C0124" w:rsidRPr="002658F5" w:rsidRDefault="00CC0124" w:rsidP="002658F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Pr="002658F5" w:rsidRDefault="00CC0124" w:rsidP="002658F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Pr="002658F5" w:rsidRDefault="00CC0124" w:rsidP="002658F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089" w:rsidRDefault="003A2089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</w:p>
    <w:p w:rsidR="00F53C5F" w:rsidRPr="00847021" w:rsidRDefault="00F53C5F" w:rsidP="00F53C5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658F5" w:rsidRDefault="002658F5" w:rsidP="002658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</w:t>
      </w:r>
    </w:p>
    <w:p w:rsidR="002658F5" w:rsidRPr="00815B07" w:rsidRDefault="002658F5" w:rsidP="002658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ประกอบของการควบคุมภายใน</w:t>
      </w:r>
    </w:p>
    <w:p w:rsidR="002658F5" w:rsidRDefault="002658F5" w:rsidP="002658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สิ้นสุดวันที่ ๓๐ เดือน กันยายน พ.ศ. ๒๕</w:t>
      </w:r>
      <w:r w:rsidRPr="00815B07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CC0124" w:rsidTr="00CF280C">
        <w:tc>
          <w:tcPr>
            <w:tcW w:w="4661" w:type="dxa"/>
          </w:tcPr>
          <w:p w:rsidR="00CC0124" w:rsidRPr="00821070" w:rsidRDefault="00CC0124" w:rsidP="00CF28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62" w:type="dxa"/>
          </w:tcPr>
          <w:p w:rsidR="00CC0124" w:rsidRPr="00CC0124" w:rsidRDefault="00CC0124" w:rsidP="00CF28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0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ข</w:t>
            </w:r>
            <w:proofErr w:type="spellStart"/>
            <w:r w:rsidRPr="00CC0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อสรุป</w:t>
            </w:r>
            <w:proofErr w:type="spellEnd"/>
          </w:p>
        </w:tc>
      </w:tr>
      <w:tr w:rsidR="00CC0124" w:rsidTr="00CF280C">
        <w:tc>
          <w:tcPr>
            <w:tcW w:w="4661" w:type="dxa"/>
          </w:tcPr>
          <w:p w:rsidR="002658F5" w:rsidRPr="002658F5" w:rsidRDefault="002658F5" w:rsidP="002658F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การติดต่อประสานงานทางโทรศัพท์และโทรสาร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Pr="002658F5" w:rsidRDefault="002658F5" w:rsidP="002658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มีโทรศัพท์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โทรสารที่ใช้ในการติดต่อประสานงานในภารกิจหน้าที่ขององค์การบริหารส่วนตำบล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กรณีมีความสงสัยหรือขัดข้องในเรื่องระเบียบฯ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ข้อกฎหมาย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โดยจะติดต่อส่วนราชการอื่นที่มีความเชี่ยวชาญในการขอข้อมูลเพิ่มเติม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หรือเพื่อใช้อ้างอิงในการปฏิบัติงาน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รวมถึงการใช้โทรศัพท์และโทรสารในการติดต่อประสานงานเรื่องอื่น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เพื่อความสะดวก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และเกิดความประหยัดมากที่สุด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Default="002658F5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แผ่นพับ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เอกสารติดตามบอร์ดข้อมูลข่าวสารขอทาง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และทาง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เพื่อทำงานเชิงรุก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และเป็นอีกช่องทางหนึ่งในการรับข้อมูลข่าวสาร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เพื่อเผยแพร่จาก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สู่ประชาชน</w:t>
            </w:r>
            <w:r>
              <w:rPr>
                <w:sz w:val="32"/>
                <w:szCs w:val="32"/>
              </w:rPr>
              <w:t xml:space="preserve"> </w:t>
            </w:r>
          </w:p>
          <w:p w:rsidR="00F53C5F" w:rsidRDefault="00F53C5F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Pr="00F53C5F" w:rsidRDefault="00F53C5F" w:rsidP="00F53C5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วิธีการติดตามประเมินผล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53C5F" w:rsidRPr="00F53C5F" w:rsidRDefault="00F53C5F" w:rsidP="00F53C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จอมศรี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ปรับปรุงแบบสอบทาน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การรายงานต่าง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เป็นเครื่องมือในการติดตามประเมินผล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เพื่อสอบทานการปฏิบัติงานอย่างต่อเนื่องโดยกำหนดให้คณะทำงานในการติดตามประเมินผลของสำนักงานปลัด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ติดตามประเมินผลแล้ว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รายงานผลการดำเนินการต่อปลัดองค์การบริหารส่วนตำบล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และรายงานในที่ประชุมพนักงานเจ้าหน้าที่องค์การบริหารส่วนตำบล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เป็นประจำทุกเดือน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พร้อมทั้งนำเสนอนายกองค์การบริหารส่วนตำบล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Default="002658F5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58F5" w:rsidRDefault="002658F5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58F5" w:rsidRDefault="002658F5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62" w:type="dxa"/>
          </w:tcPr>
          <w:p w:rsidR="00CC0124" w:rsidRDefault="00CC0124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Pr="00F53C5F" w:rsidRDefault="00F53C5F" w:rsidP="00F53C5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วิธีการติดตามประเมินผล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53C5F" w:rsidRPr="00F53C5F" w:rsidRDefault="00F53C5F" w:rsidP="00F53C5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ระบบการติดตามประเมินผลมีความเหมาะสมโดยผู้ปฏิบัติงาน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การติดตามการปฏิบัติตามระบบ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การควบคุมภายในอย่างต่อเนื่อง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และสร้างความน่าจะเป็นอย่างสมเหตุสมผล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ร่วมกันระหว่างผู้บริหารและพนักงาน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รวมทั้งมีการประเมินผลการสอบทานโดยผู้ตรวจสอบภายใน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มีการจัดทำรายงานพร้อมข้อเสนอแนะเสนอผู้บริหาร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เพื่อสั่งการแก้ไขและกำหนดไว้ในแผนปฏิบัติงานประจำปีต่อไป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53C5F" w:rsidRP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3C5F" w:rsidRDefault="00F53C5F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3C5F" w:rsidRDefault="00F53C5F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3C5F" w:rsidRDefault="00F53C5F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622D" w:rsidRDefault="0022622D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485AB1" w:rsidRPr="00847021" w:rsidRDefault="00485AB1" w:rsidP="00485AB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3C5F" w:rsidRDefault="00F53C5F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ผลการประเมินโดยรวม</w:t>
      </w:r>
    </w:p>
    <w:p w:rsidR="00F53C5F" w:rsidRPr="00F53C5F" w:rsidRDefault="00F53C5F" w:rsidP="00F53C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3C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มีโครงสร้างการควบคุมภายในครบ</w:t>
      </w:r>
      <w:r w:rsidRPr="00F53C5F">
        <w:rPr>
          <w:rFonts w:ascii="TH SarabunIT๙" w:hAnsi="TH SarabunIT๙" w:cs="TH SarabunIT๙"/>
          <w:sz w:val="32"/>
          <w:szCs w:val="32"/>
        </w:rPr>
        <w:t xml:space="preserve"> 5 </w:t>
      </w:r>
      <w:r w:rsidRPr="00F53C5F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มีประสิทธิผลและเพียงพอ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ที่จะทำให้การปฏิบัติงานประสบผลสำเร็จ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ตามวัตถุประสงค์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ยิ่งขึ้น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จึงได้กำหนดวิธีการและแผนการปรับปรุงการควบคุมภายในที่เหมาะสมไว้แล้ว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3C5F" w:rsidRDefault="00F53C5F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F53C5F" w:rsidRDefault="00F53C5F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F53C5F" w:rsidRPr="00F53C5F" w:rsidRDefault="00F53C5F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F53C5F" w:rsidRPr="00F53C5F" w:rsidRDefault="00F53C5F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85372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หมื่นหาวงศ์</w:t>
      </w:r>
      <w:proofErr w:type="gramEnd"/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F53C5F" w:rsidRPr="00F53C5F" w:rsidRDefault="00185372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53C5F" w:rsidRDefault="00185372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F067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F06718">
        <w:rPr>
          <w:rFonts w:ascii="TH SarabunIT๙" w:hAnsi="TH SarabunIT๙" w:cs="TH SarabunIT๙"/>
          <w:color w:val="000000"/>
          <w:sz w:val="32"/>
          <w:szCs w:val="32"/>
        </w:rPr>
        <w:t xml:space="preserve">  18  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</w:rPr>
        <w:t>61</w:t>
      </w: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  <w:sectPr w:rsidR="008A3E9C" w:rsidSect="00485AB1">
          <w:pgSz w:w="11906" w:h="16838"/>
          <w:pgMar w:top="709" w:right="1133" w:bottom="851" w:left="1440" w:header="708" w:footer="708" w:gutter="0"/>
          <w:cols w:space="708"/>
          <w:docGrid w:linePitch="360"/>
        </w:sectPr>
      </w:pPr>
    </w:p>
    <w:p w:rsidR="00805293" w:rsidRPr="00805293" w:rsidRDefault="00C14272" w:rsidP="00C1427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 </w:t>
      </w:r>
      <w:proofErr w:type="spellStart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.5</w:t>
      </w:r>
    </w:p>
    <w:p w:rsidR="00805293" w:rsidRPr="00805293" w:rsidRDefault="00805293" w:rsidP="00805293">
      <w:pPr>
        <w:autoSpaceDE w:val="0"/>
        <w:autoSpaceDN w:val="0"/>
        <w:adjustRightInd w:val="0"/>
        <w:spacing w:after="0" w:line="240" w:lineRule="auto"/>
        <w:rPr>
          <w:rFonts w:ascii="." w:hAnsi="." w:cs="."/>
          <w:color w:val="000000"/>
          <w:sz w:val="24"/>
          <w:szCs w:val="24"/>
        </w:rPr>
      </w:pPr>
    </w:p>
    <w:p w:rsidR="00805293" w:rsidRPr="00805293" w:rsidRDefault="00805293" w:rsidP="00805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 w:rsidR="00C1427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จอมศรี</w:t>
      </w:r>
    </w:p>
    <w:p w:rsidR="00805293" w:rsidRPr="00805293" w:rsidRDefault="00805293" w:rsidP="00805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รายงานการประเมินผลการควบคุมภายใน</w:t>
      </w:r>
    </w:p>
    <w:p w:rsidR="00805293" w:rsidRPr="00C14272" w:rsidRDefault="00805293" w:rsidP="00805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</w:t>
      </w:r>
    </w:p>
    <w:p w:rsidR="00805293" w:rsidRDefault="00805293" w:rsidP="00805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C14272" w:rsidTr="00C14272">
        <w:tc>
          <w:tcPr>
            <w:tcW w:w="2107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C14272" w:rsidRPr="00805293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C14272" w:rsidRPr="00805293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C14272" w:rsidTr="00C14272">
        <w:tc>
          <w:tcPr>
            <w:tcW w:w="2107" w:type="dxa"/>
          </w:tcPr>
          <w:p w:rsidR="003C1790" w:rsidRPr="003C1790" w:rsidRDefault="003C1790" w:rsidP="00C1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3C1790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ภารกิจ</w:t>
            </w:r>
          </w:p>
          <w:p w:rsidR="00C14272" w:rsidRPr="00C14868" w:rsidRDefault="00C14868" w:rsidP="00C14868">
            <w:pPr>
              <w:autoSpaceDE w:val="0"/>
              <w:autoSpaceDN w:val="0"/>
              <w:adjustRightInd w:val="0"/>
              <w:ind w:left="2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48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- 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การเพิ่มเติมหรือเปลี่ยนแปลงแผนพัฒนาท้องถิ่น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Pr="00805293" w:rsidRDefault="00C14272" w:rsidP="00C1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วัตถุประสงค์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  <w:p w:rsidR="00C14272" w:rsidRPr="00C14868" w:rsidRDefault="00C14868" w:rsidP="00C148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148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- 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เพื่อให้สอดคล้องกับปัญหาและความต้องการที่แท้จริง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สามารถจัดลำดับความสำคัญของปัญหาและแก้ไขปัญหาได้ทันท่วงที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เพื่อนำไปสู่การพัฒนาขององค์กรปกครองส่วนท้องถิ่น</w:t>
            </w:r>
          </w:p>
          <w:p w:rsidR="00C14272" w:rsidRDefault="00C14272" w:rsidP="00C1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4272" w:rsidRPr="00C14272" w:rsidRDefault="001278D9" w:rsidP="000530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การเพิ่มเติมหรือเปลี่ยนแปลงแผนพัฒนาท้องถิ่นขององค์การบริหารส่วนตำบล</w:t>
            </w:r>
            <w:r w:rsidR="0005301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ทำให้การจัดสรรงบประมาณรายจ่ายประจำปีมีมากขึ้นกว่าเดิม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ซึ่งไม่สอดคล้องกับงบประมาณรายรับประจำปี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ทำให้ไม่สามารถแก้ไขปัญหา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และความต้องการของประชาชนที่แท้จริงได้</w:t>
            </w:r>
          </w:p>
        </w:tc>
        <w:tc>
          <w:tcPr>
            <w:tcW w:w="2047" w:type="dxa"/>
          </w:tcPr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กระตุ้นประชา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สัมพันธ์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ให้ประชาชนเห็น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ความสำคัญ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ประโยชน์ของแผนพัฒนาท้องถิ่น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เสริมสร้างให้เกิดการ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มีส่วนร่วมในการแสดง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ความคิดเห็นและตอบสนอง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ความต้องการของ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ประชาชนอย่างทันท่วงที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และเกิดประโยชน์ต่อประชาชนโดยรวม</w:t>
            </w:r>
          </w:p>
        </w:tc>
        <w:tc>
          <w:tcPr>
            <w:tcW w:w="2272" w:type="dxa"/>
          </w:tcPr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นโยบายวัตถุประสงค์และเป้าหมายของแต่ละส่วนยังไม่ชัดเจนสอดคล้องกับภารกิจและแผนงบประมาณ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กิจกรรมที่บรรจุในแผนพัฒนาท้องถิ่นมีจำนวนมาก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ได้รับการตอบสนองช้า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ประชาชนไม่ให้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ความสำคัญ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</w:p>
        </w:tc>
        <w:tc>
          <w:tcPr>
            <w:tcW w:w="2047" w:type="dxa"/>
          </w:tcPr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แต่ละส่วนวางแผนการใช้จ่ายไม่ชัดเจน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งบประมาณรายจ่ายประจำปี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ไม่สามารถจัดสรรงบประมาณตามแผนพัฒนาที่วางไว้ได้ทั้งหมด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มีโครงการ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จำนวนมาก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และไม่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สามารถแก้ไขปัญหาได้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ตรงตามความต้องการของ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</w:t>
            </w:r>
          </w:p>
        </w:tc>
        <w:tc>
          <w:tcPr>
            <w:tcW w:w="2048" w:type="dxa"/>
          </w:tcPr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ทบทวนการจัดทำแผนพัฒนาท้องถิ่นโดยทบทวน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นโยบาย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เป้าหมายและวัตถุประสงค์ให้ชัดเจน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Pr="00C14272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ประชุมประชาคมระดับหมู่บ้านและระดับตำบล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โดยเรียงความสำคัญของปัญหาและความต้องการของประชาชนมากที่สุด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และขอรับการสนับสนุนงบประมาณที่เกินศักยภาพต่อหน่วยงานภายนอ</w:t>
            </w:r>
            <w:r w:rsidRPr="00C14272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</w:tc>
        <w:tc>
          <w:tcPr>
            <w:tcW w:w="1859" w:type="dxa"/>
          </w:tcPr>
          <w:p w:rsidR="00C14272" w:rsidRPr="00805293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สำนักงานปลัด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55"/>
        <w:gridCol w:w="1755"/>
        <w:gridCol w:w="1755"/>
        <w:gridCol w:w="1755"/>
        <w:gridCol w:w="1755"/>
      </w:tblGrid>
      <w:tr w:rsidR="00805293" w:rsidRPr="00805293" w:rsidTr="00C14272">
        <w:trPr>
          <w:trHeight w:val="453"/>
        </w:trPr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</w:tr>
    </w:tbl>
    <w:p w:rsidR="00805293" w:rsidRDefault="00805293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0E4C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740E4C" w:rsidRPr="00805293" w:rsidRDefault="00740E4C" w:rsidP="00740E4C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 </w:t>
      </w:r>
      <w:proofErr w:type="spellStart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.5</w:t>
      </w:r>
    </w:p>
    <w:p w:rsidR="00740E4C" w:rsidRPr="00805293" w:rsidRDefault="00740E4C" w:rsidP="00740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จอมศรี</w:t>
      </w:r>
    </w:p>
    <w:p w:rsidR="00740E4C" w:rsidRPr="00805293" w:rsidRDefault="00740E4C" w:rsidP="00740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740E4C" w:rsidRPr="00C14272" w:rsidRDefault="00740E4C" w:rsidP="00740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</w:t>
      </w:r>
    </w:p>
    <w:p w:rsidR="00740E4C" w:rsidRDefault="00740E4C" w:rsidP="00740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740E4C" w:rsidTr="003F58BB">
        <w:tc>
          <w:tcPr>
            <w:tcW w:w="2107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3F246B" w:rsidTr="003F58BB">
        <w:tc>
          <w:tcPr>
            <w:tcW w:w="2107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3C179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>- งานสารบรรณ</w:t>
            </w:r>
          </w:p>
          <w:p w:rsidR="003F246B" w:rsidRPr="003C1790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3C17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br/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 xml:space="preserve">     - เพื่อให้งาน</w:t>
            </w:r>
          </w:p>
          <w:p w:rsidR="003F246B" w:rsidRPr="003C1790" w:rsidRDefault="003F246B" w:rsidP="003F24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3C1790">
              <w:rPr>
                <w:rFonts w:ascii="TH SarabunIT๙" w:hAnsi="TH SarabunIT๙" w:cs="TH SarabunIT๙"/>
                <w:sz w:val="28"/>
                <w:cs/>
              </w:rPr>
              <w:t>สารบรรณ เกิดความเป็นระบบ สามารถสืบค้นได้สะดวก รวดเร็ว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2074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57C17" w:rsidRDefault="003F246B" w:rsidP="003F2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เอกสารที่เก็บอยู่ในงานสารบรรณหาไม่พบ</w:t>
            </w:r>
          </w:p>
        </w:tc>
        <w:tc>
          <w:tcPr>
            <w:tcW w:w="2047" w:type="dxa"/>
          </w:tcPr>
          <w:p w:rsidR="003F246B" w:rsidRPr="003C1790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</w:p>
          <w:p w:rsidR="003F246B" w:rsidRPr="00357C17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แจ้งในที่ประชุมผู้บริหาร พนักงาน เกี่ยวกับการลงเลขหนังสือรับ-ส่งประกาศ คำสั่งต่างๆ ให้ธุรการกลางเป็นผู้ออกเลขส่ง พร้อมเจ้าของเรื่องนำเอกสารให้ธุรการกลางจัดเก็บไว้</w:t>
            </w:r>
          </w:p>
          <w:p w:rsidR="003F246B" w:rsidRPr="003C1790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57C17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มีการติดตาม ตรวจสอบโดยหัวหน้าสำนักงานปลัด ในการกำกับดูแลอย่างสม่ำเสมอ</w:t>
            </w:r>
          </w:p>
        </w:tc>
        <w:tc>
          <w:tcPr>
            <w:tcW w:w="2047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57C17" w:rsidRDefault="003F246B" w:rsidP="003F2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เอกสารที่เก็บอยู่ในงานสารบร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รณหาไม่พบ</w:t>
            </w:r>
          </w:p>
        </w:tc>
        <w:tc>
          <w:tcPr>
            <w:tcW w:w="2048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3F246B" w:rsidRPr="00357C17" w:rsidRDefault="003F246B" w:rsidP="003F24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เจ้าหน้าที่ผู้ปฏิบัติงานด้านธุรการติดตามและนำหนังสือจากผู้รับผิดชอบงานนั้นๆ มาเก็บไว้ที่ส่วนกลาง</w:t>
            </w: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59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C1790" w:rsidRDefault="003F246B" w:rsidP="003F24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3C1790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55"/>
        <w:gridCol w:w="1755"/>
        <w:gridCol w:w="1755"/>
        <w:gridCol w:w="1755"/>
        <w:gridCol w:w="1755"/>
      </w:tblGrid>
      <w:tr w:rsidR="00740E4C" w:rsidRPr="00805293" w:rsidTr="003F58BB">
        <w:trPr>
          <w:trHeight w:val="453"/>
        </w:trPr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</w:tr>
    </w:tbl>
    <w:p w:rsidR="00740E4C" w:rsidRDefault="00740E4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1790" w:rsidRDefault="003C179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1790" w:rsidRDefault="003C179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0847" w:rsidRDefault="007C0847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1790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3C1790" w:rsidRPr="00805293" w:rsidRDefault="003C1790" w:rsidP="003C179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 </w:t>
      </w:r>
      <w:proofErr w:type="spellStart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.5</w:t>
      </w:r>
    </w:p>
    <w:p w:rsidR="003C1790" w:rsidRPr="00805293" w:rsidRDefault="003C1790" w:rsidP="003C179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จอมศรี</w:t>
      </w:r>
    </w:p>
    <w:p w:rsidR="003C1790" w:rsidRPr="00805293" w:rsidRDefault="003C1790" w:rsidP="003C179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3C1790" w:rsidRPr="00C14272" w:rsidRDefault="003C1790" w:rsidP="003C179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</w:t>
      </w:r>
    </w:p>
    <w:p w:rsidR="003C1790" w:rsidRDefault="003C1790" w:rsidP="003C179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3C1790" w:rsidTr="003F58BB">
        <w:tc>
          <w:tcPr>
            <w:tcW w:w="2107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3C1790" w:rsidRPr="00805293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3C1790" w:rsidRPr="00805293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A82A9D" w:rsidTr="003F58BB">
        <w:tc>
          <w:tcPr>
            <w:tcW w:w="2107" w:type="dxa"/>
          </w:tcPr>
          <w:p w:rsidR="00A82A9D" w:rsidRPr="001E40CE" w:rsidRDefault="00A82A9D" w:rsidP="00A82A9D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E40C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A82A9D" w:rsidRPr="001E40CE" w:rsidRDefault="00A82A9D" w:rsidP="00A82A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40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1E40CE">
              <w:rPr>
                <w:rFonts w:ascii="TH SarabunIT๙" w:hAnsi="TH SarabunIT๙" w:cs="TH SarabunIT๙" w:hint="cs"/>
                <w:sz w:val="28"/>
                <w:cs/>
              </w:rPr>
              <w:t>- งานซ่อมไฟฟ้าสาธารณะ</w:t>
            </w:r>
          </w:p>
          <w:p w:rsidR="00A82A9D" w:rsidRPr="001E40CE" w:rsidRDefault="00A82A9D" w:rsidP="00A82A9D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E40C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A82A9D" w:rsidRPr="001E40CE" w:rsidRDefault="00A82A9D" w:rsidP="00A82A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E40CE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40C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เพื่อส่งเสริมให้เจ้าหน้าที่ เกิดความรับผิดชอบต่องานที่ได้รับมอบหมาย</w:t>
            </w:r>
          </w:p>
          <w:p w:rsidR="00A82A9D" w:rsidRPr="003C1790" w:rsidRDefault="00A82A9D" w:rsidP="00A82A9D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E40CE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40CE">
              <w:rPr>
                <w:rFonts w:ascii="TH SarabunIT๙" w:hAnsi="TH SarabunIT๙" w:cs="TH SarabunIT๙" w:hint="cs"/>
                <w:sz w:val="28"/>
                <w:cs/>
              </w:rPr>
              <w:t>เพื่อให้งานมีประสิทธิภาพและประสิทธิผล  เกิดประโยชน์อย่างสูงสุด</w:t>
            </w:r>
          </w:p>
        </w:tc>
        <w:tc>
          <w:tcPr>
            <w:tcW w:w="2074" w:type="dxa"/>
          </w:tcPr>
          <w:p w:rsidR="00D503E0" w:rsidRDefault="00D503E0" w:rsidP="00D503E0">
            <w:pPr>
              <w:rPr>
                <w:rFonts w:ascii="TH SarabunIT๙" w:hAnsi="TH SarabunIT๙" w:cs="TH SarabunIT๙"/>
                <w:sz w:val="28"/>
              </w:rPr>
            </w:pPr>
          </w:p>
          <w:p w:rsidR="00D503E0" w:rsidRPr="00A82A9D" w:rsidRDefault="00D503E0" w:rsidP="00D503E0">
            <w:pPr>
              <w:rPr>
                <w:rFonts w:ascii="TH SarabunIT๙" w:hAnsi="TH SarabunIT๙" w:cs="TH SarabunIT๙"/>
                <w:sz w:val="28"/>
              </w:rPr>
            </w:pPr>
            <w:r w:rsidRPr="00A82A9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82A9D">
              <w:rPr>
                <w:rFonts w:ascii="TH SarabunIT๙" w:hAnsi="TH SarabunIT๙" w:cs="TH SarabunIT๙" w:hint="cs"/>
                <w:sz w:val="28"/>
                <w:cs/>
              </w:rPr>
              <w:t>อุปกรณ์ที่ใช้ในการซ่อมแซมไฟฟ้ายังไม่ครบสมบูรณ์  ทั้งนี้เพื่อความปลอดภัย  สะดวก  รวดเร็ว  ในการปฏิบัติงาน</w:t>
            </w:r>
          </w:p>
          <w:p w:rsidR="00A82A9D" w:rsidRDefault="00A82A9D" w:rsidP="00A82A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503E0" w:rsidRPr="00805293" w:rsidRDefault="00D503E0" w:rsidP="00A82A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047" w:type="dxa"/>
          </w:tcPr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</w:rPr>
            </w:pPr>
          </w:p>
          <w:p w:rsidR="00A82A9D" w:rsidRPr="00A82A9D" w:rsidRDefault="00A82A9D" w:rsidP="001278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2A9D">
              <w:rPr>
                <w:rFonts w:ascii="TH SarabunIT๙" w:hAnsi="TH SarabunIT๙" w:cs="TH SarabunIT๙" w:hint="cs"/>
                <w:sz w:val="28"/>
                <w:cs/>
              </w:rPr>
              <w:t>- มีการตั้งงบประมาณในข้อบัญญัติงบประมาณรายจ่ายประจำปีสำหรับจัดซื้ออุปกรณ์ไฟฟ้าเพื่อซ่อมแซมไฟฟ้าสาธารณะ</w:t>
            </w:r>
          </w:p>
        </w:tc>
        <w:tc>
          <w:tcPr>
            <w:tcW w:w="2272" w:type="dxa"/>
          </w:tcPr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</w:rPr>
            </w:pPr>
            <w:r w:rsidRPr="00A82A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2A9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82A9D">
              <w:rPr>
                <w:rFonts w:ascii="TH SarabunIT๙" w:hAnsi="TH SarabunIT๙" w:cs="TH SarabunIT๙" w:hint="cs"/>
                <w:sz w:val="28"/>
                <w:cs/>
              </w:rPr>
              <w:t>การควบคุมที่มีอยู่  สามารถลดความเสี่ยงอยู่ในระดับที่ยอมรับได้</w:t>
            </w:r>
          </w:p>
        </w:tc>
        <w:tc>
          <w:tcPr>
            <w:tcW w:w="2047" w:type="dxa"/>
          </w:tcPr>
          <w:p w:rsidR="00A82A9D" w:rsidRPr="00A82A9D" w:rsidRDefault="00A82A9D" w:rsidP="00A82A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</w:rPr>
            </w:pPr>
            <w:r w:rsidRPr="00A82A9D">
              <w:rPr>
                <w:rFonts w:ascii="TH SarabunIT๙" w:hAnsi="TH SarabunIT๙" w:cs="TH SarabunIT๙"/>
                <w:sz w:val="28"/>
              </w:rPr>
              <w:t>-</w:t>
            </w:r>
            <w:r w:rsidR="0022747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2A9D">
              <w:rPr>
                <w:rFonts w:ascii="TH SarabunIT๙" w:hAnsi="TH SarabunIT๙" w:cs="TH SarabunIT๙" w:hint="cs"/>
                <w:sz w:val="28"/>
                <w:cs/>
              </w:rPr>
              <w:t>อุปกรณ์ที่ใช้ในการซ่อมแซมไฟฟ้ายังไม่ครบสมบูรณ์  ทั้งนี้เพื่อความปลอดภัย  สะดวก  รวดเร็ว  ในการปฏิบัติงาน</w:t>
            </w:r>
          </w:p>
          <w:p w:rsidR="00A82A9D" w:rsidRPr="00A82A9D" w:rsidRDefault="00A82A9D" w:rsidP="0022747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2A9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2747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2A9D">
              <w:rPr>
                <w:rFonts w:ascii="TH SarabunIT๙" w:hAnsi="TH SarabunIT๙" w:cs="TH SarabunIT๙" w:hint="cs"/>
                <w:sz w:val="28"/>
                <w:cs/>
              </w:rPr>
              <w:t>เจ้าหน้าที่ขาดความรู้เรื่องการไฟฟ้าให้ถูกต้องตามหลักของการไฟฟ้าส่วนภูมิภาค</w:t>
            </w:r>
          </w:p>
        </w:tc>
        <w:tc>
          <w:tcPr>
            <w:tcW w:w="2048" w:type="dxa"/>
          </w:tcPr>
          <w:p w:rsidR="00A82A9D" w:rsidRPr="00A82A9D" w:rsidRDefault="00A82A9D" w:rsidP="00A82A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</w:rPr>
            </w:pPr>
            <w:r w:rsidRPr="00A82A9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82A9D">
              <w:rPr>
                <w:rFonts w:ascii="TH SarabunIT๙" w:hAnsi="TH SarabunIT๙" w:cs="TH SarabunIT๙" w:hint="cs"/>
                <w:sz w:val="28"/>
                <w:cs/>
              </w:rPr>
              <w:t>จัดสรรงบประมาณให้สอดคล้องกับอุปกรณ์ไฟฟ้าที่ทันสมัย  มีอายุการใช้งานได้นานยิ่งขึ้น</w:t>
            </w:r>
          </w:p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</w:rPr>
            </w:pPr>
            <w:r w:rsidRPr="00A82A9D">
              <w:rPr>
                <w:rFonts w:ascii="TH SarabunIT๙" w:hAnsi="TH SarabunIT๙" w:cs="TH SarabunIT๙" w:hint="cs"/>
                <w:sz w:val="28"/>
                <w:cs/>
              </w:rPr>
              <w:t>-  ส่งเสริมและพัฒนาให้เจ้าหน้าที่เข้ารับการอบรมไฟฟ้าเป็นการเฉพาะทาง  และศึกษาระเบียบหลักเกณฑ์ของหน่วยงานที่เกี่ยวข้องอยู่เสมอ</w:t>
            </w:r>
          </w:p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</w:rPr>
            </w:pPr>
          </w:p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A82A9D" w:rsidRPr="00A82A9D" w:rsidRDefault="00A82A9D" w:rsidP="00A82A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9" w:type="dxa"/>
          </w:tcPr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</w:rPr>
            </w:pPr>
          </w:p>
          <w:p w:rsidR="00A82A9D" w:rsidRPr="00A82A9D" w:rsidRDefault="00A82A9D" w:rsidP="00A82A9D">
            <w:pPr>
              <w:jc w:val="center"/>
              <w:rPr>
                <w:rFonts w:ascii="TH SarabunIT๙" w:eastAsia="Arial Unicode MS" w:hAnsi="TH SarabunIT๙" w:cs="TH SarabunIT๙"/>
                <w:sz w:val="28"/>
              </w:rPr>
            </w:pPr>
            <w:r>
              <w:rPr>
                <w:rFonts w:ascii="TH SarabunIT๙" w:eastAsia="Arial Unicode MS" w:hAnsi="TH SarabunIT๙" w:cs="TH SarabunIT๙" w:hint="cs"/>
                <w:sz w:val="28"/>
                <w:cs/>
              </w:rPr>
              <w:t>กองช่าง</w:t>
            </w:r>
          </w:p>
          <w:p w:rsidR="00A82A9D" w:rsidRPr="00A82A9D" w:rsidRDefault="00A82A9D" w:rsidP="00A82A9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C1790" w:rsidRDefault="003C179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10</w:t>
      </w:r>
    </w:p>
    <w:p w:rsidR="001278D9" w:rsidRPr="00805293" w:rsidRDefault="001278D9" w:rsidP="001278D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 </w:t>
      </w:r>
      <w:proofErr w:type="spellStart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.5</w:t>
      </w:r>
    </w:p>
    <w:p w:rsidR="001278D9" w:rsidRPr="00805293" w:rsidRDefault="001278D9" w:rsidP="001278D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จอมศรี</w:t>
      </w:r>
    </w:p>
    <w:p w:rsidR="001278D9" w:rsidRPr="00805293" w:rsidRDefault="001278D9" w:rsidP="001278D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1278D9" w:rsidRPr="00C14272" w:rsidRDefault="001278D9" w:rsidP="001278D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</w:t>
      </w:r>
    </w:p>
    <w:p w:rsidR="001278D9" w:rsidRDefault="001278D9" w:rsidP="001278D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1278D9" w:rsidTr="003F58BB">
        <w:tc>
          <w:tcPr>
            <w:tcW w:w="2107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1278D9" w:rsidRPr="00805293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1278D9" w:rsidRPr="00805293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DE4BF8" w:rsidTr="003F58BB">
        <w:tc>
          <w:tcPr>
            <w:tcW w:w="2107" w:type="dxa"/>
          </w:tcPr>
          <w:p w:rsidR="00DE4BF8" w:rsidRPr="001278D9" w:rsidRDefault="00DE4BF8" w:rsidP="00DE4BF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278D9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DE4BF8" w:rsidRPr="001278D9" w:rsidRDefault="00DE4BF8" w:rsidP="00DE4BF8">
            <w:pPr>
              <w:rPr>
                <w:rFonts w:ascii="TH SarabunIT๙" w:hAnsi="TH SarabunIT๙" w:cs="TH SarabunIT๙"/>
                <w:sz w:val="28"/>
              </w:rPr>
            </w:pPr>
            <w:r w:rsidRPr="001278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งาน</w:t>
            </w: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การออกแบบ/เขียนแบบงานก่อสร้าง/ปรับปรุง/รื้อถอน/ต่อเติม/ซ่อมแซม</w:t>
            </w:r>
          </w:p>
          <w:p w:rsidR="00DE4BF8" w:rsidRPr="001278D9" w:rsidRDefault="00DE4BF8" w:rsidP="00DE4BF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278D9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DE4BF8" w:rsidRPr="001278D9" w:rsidRDefault="00DE4BF8" w:rsidP="00DE4B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เพื่อให้กิจกรรมด้านการออกแบบ/เขียนแบบงานก่อสร้างมีความถูกต้อง  รวดเร็ว  สามารถปฏิบัติงานได้ตามห่วงเวลา ตามแผนงานที่วางไว้</w:t>
            </w:r>
          </w:p>
          <w:p w:rsidR="00DE4BF8" w:rsidRPr="001278D9" w:rsidRDefault="00DE4BF8" w:rsidP="00DE4BF8">
            <w:pPr>
              <w:rPr>
                <w:rFonts w:ascii="TH SarabunIT๙" w:hAnsi="TH SarabunIT๙" w:cs="TH SarabunIT๙"/>
                <w:sz w:val="28"/>
              </w:rPr>
            </w:pPr>
            <w:r w:rsidRPr="001278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E4BF8" w:rsidRDefault="00DE4BF8" w:rsidP="00DE4B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4BF8" w:rsidRDefault="00DE4BF8" w:rsidP="00DE4B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4BF8" w:rsidRPr="002F7953" w:rsidRDefault="00DE4BF8" w:rsidP="00DE4BF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74" w:type="dxa"/>
          </w:tcPr>
          <w:p w:rsidR="00DE4BF8" w:rsidRDefault="00DE4BF8" w:rsidP="00DE4BF8">
            <w:pPr>
              <w:rPr>
                <w:rFonts w:ascii="TH SarabunIT๙" w:hAnsi="TH SarabunIT๙" w:cs="TH SarabunIT๙"/>
                <w:sz w:val="28"/>
              </w:rPr>
            </w:pPr>
          </w:p>
          <w:p w:rsidR="00DE4BF8" w:rsidRPr="001278D9" w:rsidRDefault="00DE4BF8" w:rsidP="00DE4B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การผิดพลาดของแบบแปลน ต้องมีการแก้ไขให้ถูกต้อง ทำให้การปฏิบัติงานล่าช้า</w:t>
            </w:r>
          </w:p>
        </w:tc>
        <w:tc>
          <w:tcPr>
            <w:tcW w:w="2047" w:type="dxa"/>
          </w:tcPr>
          <w:p w:rsidR="00DE4BF8" w:rsidRDefault="00DE4BF8" w:rsidP="00DE4BF8">
            <w:pPr>
              <w:rPr>
                <w:rFonts w:ascii="TH SarabunIT๙" w:hAnsi="TH SarabunIT๙" w:cs="TH SarabunIT๙"/>
                <w:sz w:val="28"/>
              </w:rPr>
            </w:pPr>
          </w:p>
          <w:p w:rsidR="00DE4BF8" w:rsidRPr="001278D9" w:rsidRDefault="00DE4BF8" w:rsidP="00DE4B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- คอยติดตาม  กำชับ     บุคลกรผู้รับผิดชอบในการออกแบบ เขียนแบบ เพื่อให้ถูกต้องตามแบบที่กำหนด</w:t>
            </w:r>
          </w:p>
        </w:tc>
        <w:tc>
          <w:tcPr>
            <w:tcW w:w="2272" w:type="dxa"/>
          </w:tcPr>
          <w:p w:rsidR="00DE4BF8" w:rsidRDefault="00DE4BF8" w:rsidP="00DE4BF8">
            <w:pPr>
              <w:rPr>
                <w:rFonts w:ascii="TH SarabunIT๙" w:hAnsi="TH SarabunIT๙" w:cs="TH SarabunIT๙"/>
                <w:sz w:val="28"/>
              </w:rPr>
            </w:pPr>
          </w:p>
          <w:p w:rsidR="00DE4BF8" w:rsidRPr="001278D9" w:rsidRDefault="00DE4BF8" w:rsidP="00DE4B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การควบคุมที่มีอยู่  สามารถลดความเสี่ยงอยู่ในระดับที่ยอมรับได้</w:t>
            </w:r>
          </w:p>
        </w:tc>
        <w:tc>
          <w:tcPr>
            <w:tcW w:w="2047" w:type="dxa"/>
          </w:tcPr>
          <w:p w:rsidR="00DE4BF8" w:rsidRDefault="00DE4BF8" w:rsidP="00DE4BF8">
            <w:pPr>
              <w:rPr>
                <w:rFonts w:ascii="TH SarabunIT๙" w:hAnsi="TH SarabunIT๙" w:cs="TH SarabunIT๙"/>
                <w:sz w:val="28"/>
              </w:rPr>
            </w:pPr>
          </w:p>
          <w:p w:rsidR="00DE4BF8" w:rsidRPr="001278D9" w:rsidRDefault="00DE4BF8" w:rsidP="00DE4B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การผิดพลาดของแบบแปลน ต้องมีการแก้ไขให้ถูกต้อง ทำให้การปฏิบัติงานล่าช้า</w:t>
            </w:r>
          </w:p>
        </w:tc>
        <w:tc>
          <w:tcPr>
            <w:tcW w:w="2048" w:type="dxa"/>
          </w:tcPr>
          <w:p w:rsidR="00DE4BF8" w:rsidRDefault="00DE4BF8" w:rsidP="00DE4BF8">
            <w:pPr>
              <w:rPr>
                <w:rFonts w:ascii="TH SarabunIT๙" w:hAnsi="TH SarabunIT๙" w:cs="TH SarabunIT๙"/>
                <w:sz w:val="28"/>
              </w:rPr>
            </w:pPr>
          </w:p>
          <w:p w:rsidR="00DE4BF8" w:rsidRPr="001278D9" w:rsidRDefault="00DE4BF8" w:rsidP="0003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278D9"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ส่งเสริมและพัฒนาให้เจ้าหน้าที่เข้ารับการอบรมเฉพาะทาง</w:t>
            </w:r>
            <w:r w:rsidR="00037762" w:rsidRPr="001278D9">
              <w:rPr>
                <w:rFonts w:ascii="TH SarabunIT๙" w:hAnsi="TH SarabunIT๙" w:cs="TH SarabunIT๙" w:hint="cs"/>
                <w:sz w:val="28"/>
                <w:cs/>
              </w:rPr>
              <w:t>ด้านการออกแบบ/เขียนแบบ</w:t>
            </w:r>
            <w:r w:rsidRPr="001278D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859" w:type="dxa"/>
          </w:tcPr>
          <w:p w:rsidR="00DE4BF8" w:rsidRDefault="00DE4BF8" w:rsidP="00DE4B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E4BF8" w:rsidRPr="001278D9" w:rsidRDefault="00DE4BF8" w:rsidP="00DE4B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1278D9" w:rsidRDefault="001278D9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4412B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:rsidR="0024412B" w:rsidRPr="00805293" w:rsidRDefault="0024412B" w:rsidP="0024412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 </w:t>
      </w:r>
      <w:proofErr w:type="spellStart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.5</w:t>
      </w:r>
    </w:p>
    <w:p w:rsidR="0024412B" w:rsidRPr="00805293" w:rsidRDefault="0024412B" w:rsidP="002441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จอมศรี</w:t>
      </w:r>
    </w:p>
    <w:p w:rsidR="0024412B" w:rsidRPr="00805293" w:rsidRDefault="0024412B" w:rsidP="002441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24412B" w:rsidRPr="00C14272" w:rsidRDefault="0024412B" w:rsidP="002441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</w:t>
      </w:r>
    </w:p>
    <w:p w:rsidR="0024412B" w:rsidRDefault="0024412B" w:rsidP="002441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24412B" w:rsidTr="003F58BB">
        <w:tc>
          <w:tcPr>
            <w:tcW w:w="2107" w:type="dxa"/>
          </w:tcPr>
          <w:p w:rsidR="0024412B" w:rsidRPr="00C14272" w:rsidRDefault="0024412B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24412B" w:rsidRPr="00C14272" w:rsidRDefault="0024412B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24412B" w:rsidRPr="00805293" w:rsidRDefault="0024412B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24412B" w:rsidRPr="00805293" w:rsidRDefault="0024412B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24412B" w:rsidRPr="00C14272" w:rsidRDefault="0024412B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24412B" w:rsidRPr="00C14272" w:rsidRDefault="0024412B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24412B" w:rsidRPr="00C14272" w:rsidRDefault="0024412B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D41CF3" w:rsidTr="003F58BB">
        <w:tc>
          <w:tcPr>
            <w:tcW w:w="2107" w:type="dxa"/>
          </w:tcPr>
          <w:p w:rsidR="00D41CF3" w:rsidRDefault="00D41CF3" w:rsidP="00D41CF3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D41CF3" w:rsidRPr="005C526F" w:rsidRDefault="00D41CF3" w:rsidP="00D41CF3">
            <w:pPr>
              <w:ind w:firstLine="315"/>
              <w:rPr>
                <w:rFonts w:ascii="TH SarabunIT๙" w:hAnsi="TH SarabunIT๙" w:cs="TH SarabunIT๙"/>
                <w:sz w:val="28"/>
                <w:cs/>
              </w:rPr>
            </w:pP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ด้านการควบคุมงานก่อสร้าง</w:t>
            </w:r>
          </w:p>
          <w:p w:rsidR="00D41CF3" w:rsidRPr="005C526F" w:rsidRDefault="00D41CF3" w:rsidP="00D41CF3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C526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D41CF3" w:rsidRPr="005C526F" w:rsidRDefault="00D41CF3" w:rsidP="00D41C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เพื่อให้การควบคุมงานก่อสร้างเป็นไปตามแบบแปลน  มีประสิทธิภาพทุกขั้นตอนของการดำเนินการก่อสร้าง  และเพื่อให้การปฏิบัติหน้าที่เป็นไปตามระเบียบ  ข้อบังคับ  และหนังสือสั่งการที่เกี่ยวข้อง</w:t>
            </w:r>
          </w:p>
        </w:tc>
        <w:tc>
          <w:tcPr>
            <w:tcW w:w="2074" w:type="dxa"/>
          </w:tcPr>
          <w:p w:rsidR="00D41CF3" w:rsidRPr="005C526F" w:rsidRDefault="00D41CF3" w:rsidP="00D41CF3">
            <w:pPr>
              <w:jc w:val="thaiDistribute"/>
              <w:rPr>
                <w:rFonts w:cs="Angsana New"/>
                <w:sz w:val="28"/>
              </w:rPr>
            </w:pPr>
          </w:p>
          <w:p w:rsidR="00D41CF3" w:rsidRPr="005C526F" w:rsidRDefault="00D41CF3" w:rsidP="00D41CF3">
            <w:pPr>
              <w:rPr>
                <w:rFonts w:ascii="TH SarabunIT๙" w:hAnsi="TH SarabunIT๙" w:cs="TH SarabunIT๙"/>
                <w:sz w:val="28"/>
              </w:rPr>
            </w:pPr>
            <w:r w:rsidRPr="005C526F">
              <w:rPr>
                <w:rFonts w:cs="Angsana New" w:hint="cs"/>
                <w:sz w:val="28"/>
                <w:cs/>
              </w:rPr>
              <w:t xml:space="preserve">- 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Pr="005C526F">
              <w:rPr>
                <w:rFonts w:ascii="TH SarabunIT๙" w:hAnsi="TH SarabunIT๙" w:cs="TH SarabunIT๙"/>
                <w:sz w:val="28"/>
                <w:cs/>
              </w:rPr>
              <w:t>ที่รับผิดชอบขาดทักษะและความชำนาญในการ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ควบคุมงานก่อสร้าง ทำให้การบันทึกรายงานควบคุมงานไม่สอดคล้องกับขั้นตอนการส่งมอบงาน  ตลอดจนถึงการเบิกจ่ายค่าจ้างให้แก่ผู้รับจ้าง  เนื่องจากต้องรอคณะกรรมการพิจารณา บันทึกรายงานฯ ของผู้ควบคุมงาน</w:t>
            </w:r>
          </w:p>
          <w:p w:rsidR="00D41CF3" w:rsidRPr="005C526F" w:rsidRDefault="00D41CF3" w:rsidP="00D41CF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D41CF3" w:rsidRPr="005C526F" w:rsidRDefault="00D41CF3" w:rsidP="00D41CF3">
            <w:pPr>
              <w:rPr>
                <w:rFonts w:ascii="TH SarabunIT๙" w:hAnsi="TH SarabunIT๙" w:cs="TH SarabunIT๙"/>
                <w:sz w:val="28"/>
              </w:rPr>
            </w:pPr>
          </w:p>
          <w:p w:rsidR="00D41CF3" w:rsidRPr="005C526F" w:rsidRDefault="00D41CF3" w:rsidP="00D41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526F">
              <w:rPr>
                <w:rFonts w:ascii="TH SarabunIT๙" w:hAnsi="TH SarabunIT๙" w:cs="TH SarabunIT๙" w:hint="cs"/>
                <w:sz w:val="28"/>
                <w:cs/>
              </w:rPr>
              <w:t xml:space="preserve">- กำชับเจ้าหน้าที่ผู้ปฏิบัติงาน  ให้ศึกษาระเบียบ  หนังสือสั่งการ  จากหน่วยงานที่เกี่ยวข้อง </w:t>
            </w:r>
          </w:p>
        </w:tc>
        <w:tc>
          <w:tcPr>
            <w:tcW w:w="2272" w:type="dxa"/>
          </w:tcPr>
          <w:p w:rsidR="00D41CF3" w:rsidRPr="005C526F" w:rsidRDefault="00D41CF3" w:rsidP="00D41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526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41CF3" w:rsidRPr="005C526F" w:rsidRDefault="00D41CF3" w:rsidP="00D41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526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การควบคุมที่มีอยู่  สามารถลดความเสี่ยงอยู่ในระดับที่ยอมรับได้</w:t>
            </w:r>
          </w:p>
        </w:tc>
        <w:tc>
          <w:tcPr>
            <w:tcW w:w="2047" w:type="dxa"/>
          </w:tcPr>
          <w:p w:rsidR="00D41CF3" w:rsidRPr="005C526F" w:rsidRDefault="00D41CF3" w:rsidP="00D41CF3">
            <w:pPr>
              <w:jc w:val="thaiDistribute"/>
              <w:rPr>
                <w:rFonts w:cs="Angsana New"/>
                <w:sz w:val="28"/>
              </w:rPr>
            </w:pPr>
          </w:p>
          <w:p w:rsidR="00D41CF3" w:rsidRPr="005C526F" w:rsidRDefault="00D41CF3" w:rsidP="00D41CF3">
            <w:pPr>
              <w:rPr>
                <w:rFonts w:ascii="TH SarabunIT๙" w:hAnsi="TH SarabunIT๙" w:cs="TH SarabunIT๙"/>
                <w:sz w:val="28"/>
              </w:rPr>
            </w:pPr>
            <w:r w:rsidRPr="005C526F">
              <w:rPr>
                <w:rFonts w:cs="Angsana New" w:hint="cs"/>
                <w:sz w:val="28"/>
                <w:cs/>
              </w:rPr>
              <w:t xml:space="preserve">- 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Pr="005C526F">
              <w:rPr>
                <w:rFonts w:ascii="TH SarabunIT๙" w:hAnsi="TH SarabunIT๙" w:cs="TH SarabunIT๙"/>
                <w:sz w:val="28"/>
                <w:cs/>
              </w:rPr>
              <w:t>ที่รับผิดชอบขาดทักษะและความชำนาญในการ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ควบคุมงานก่อสร้าง ทำให้การบันทึกรายงานควบคุมงานไม่สอดคล้องกับขั้นตอนการส่งมอบงาน  ตลอดจนถึงการเบิกจ่ายค่าจ้างให้แก่ผู้รับจ้าง  เนื่องจากต้องรอคณะกรรมการพิจารณา บันทึกรายงานฯ ของผู้ควบคุมงาน</w:t>
            </w:r>
          </w:p>
          <w:p w:rsidR="00D41CF3" w:rsidRPr="005C526F" w:rsidRDefault="00D41CF3" w:rsidP="00D41CF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8" w:type="dxa"/>
          </w:tcPr>
          <w:p w:rsidR="00D41CF3" w:rsidRPr="005C526F" w:rsidRDefault="00D41CF3" w:rsidP="00D41CF3">
            <w:pPr>
              <w:rPr>
                <w:rFonts w:ascii="TH SarabunIT๙" w:hAnsi="TH SarabunIT๙" w:cs="TH SarabunIT๙"/>
                <w:sz w:val="28"/>
              </w:rPr>
            </w:pPr>
          </w:p>
          <w:p w:rsidR="00D41CF3" w:rsidRPr="005C526F" w:rsidRDefault="00D41CF3" w:rsidP="00D41C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กำชับ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เจ้าหน้าที่ผู้</w:t>
            </w:r>
            <w:r w:rsidRPr="005C526F">
              <w:rPr>
                <w:rFonts w:ascii="TH SarabunIT๙" w:hAnsi="TH SarabunIT๙" w:cs="TH SarabunIT๙" w:hint="cs"/>
                <w:sz w:val="28"/>
                <w:cs/>
              </w:rPr>
              <w:t>รับผิดชอบ ให้ปฏิบัติงานให้เป็นปัจจุบันที่สุด  เพื่อการเสนองานให้เป็นไปตามห้วงเวลาที่กำหนด  สามารถรายงานบันทึกควบคุมงานประจำสัปดาห์ต่อคณะกรรมการฯพิจารณาทุกสัปดาห์  เพื่อ การเบิกจ่ายเป็นไปตามขั้นตอน ซึ่งส่งผลต่อการเบิกจ่ายที่รวดเร็วยิ่งขึ้น</w:t>
            </w:r>
          </w:p>
        </w:tc>
        <w:tc>
          <w:tcPr>
            <w:tcW w:w="1859" w:type="dxa"/>
          </w:tcPr>
          <w:p w:rsidR="00D41CF3" w:rsidRPr="005C526F" w:rsidRDefault="00D41CF3" w:rsidP="00D41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1CF3" w:rsidRPr="005C526F" w:rsidRDefault="00D41CF3" w:rsidP="00D41C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24412B" w:rsidRDefault="0024412B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7E5B" w:rsidRDefault="00317E5B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12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 </w:t>
      </w:r>
      <w:proofErr w:type="spellStart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.5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จอมศรี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317E5B" w:rsidRPr="00C14272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</w:t>
      </w:r>
    </w:p>
    <w:p w:rsidR="00317E5B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317E5B" w:rsidTr="00562705">
        <w:tc>
          <w:tcPr>
            <w:tcW w:w="210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C46EDA" w:rsidTr="00562705">
        <w:tc>
          <w:tcPr>
            <w:tcW w:w="2107" w:type="dxa"/>
          </w:tcPr>
          <w:p w:rsidR="00C46EDA" w:rsidRDefault="00C46EDA" w:rsidP="00C46ED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2E451B" w:rsidRDefault="00C46EDA" w:rsidP="00C46ED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E24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E241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0E2415">
              <w:rPr>
                <w:rFonts w:ascii="TH SarabunIT๙" w:hAnsi="TH SarabunIT๙" w:cs="TH SarabunIT๙" w:hint="cs"/>
                <w:sz w:val="28"/>
                <w:cs/>
              </w:rPr>
              <w:t>การเงินและบัญชี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46EDA" w:rsidRPr="000E2415" w:rsidRDefault="00C46EDA" w:rsidP="00C46ED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E241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C46EDA" w:rsidRPr="000E2415" w:rsidRDefault="00C46EDA" w:rsidP="00C46E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</w:t>
            </w:r>
            <w:r w:rsidRPr="000E2415">
              <w:rPr>
                <w:rFonts w:ascii="TH SarabunIT๙" w:hAnsi="TH SarabunIT๙" w:cs="TH SarabunIT๙" w:hint="cs"/>
                <w:sz w:val="28"/>
                <w:cs/>
              </w:rPr>
              <w:t>เพื่อให้การบริการรับเงิน-จ่ายเงิน การจัดทำฎีกาเบิกจ่ายเงินตามงบประมาณและนอกงบประมาณการบันทึกบัญชี การเก็บรักษาเงินเป็นไปอย่างถูกต้องตามระเบียบ กฎหมาย ข้อบังคับต่าง ๆ ที่เกี่ยวข้อง</w:t>
            </w:r>
          </w:p>
        </w:tc>
        <w:tc>
          <w:tcPr>
            <w:tcW w:w="2074" w:type="dxa"/>
          </w:tcPr>
          <w:p w:rsidR="00C46EDA" w:rsidRDefault="00C46EDA" w:rsidP="00C46EDA">
            <w:pPr>
              <w:rPr>
                <w:rFonts w:ascii="TH SarabunIT๙" w:hAnsi="TH SarabunIT๙" w:cs="TH SarabunIT๙"/>
                <w:sz w:val="28"/>
              </w:rPr>
            </w:pPr>
            <w:r w:rsidRPr="00C46ED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มีการลงรหัสบัญชีรายรับไม่ถูกต้อง ทำให้งบการเงินไม่ถูกต้อง</w:t>
            </w:r>
          </w:p>
          <w:p w:rsidR="00C46EDA" w:rsidRPr="00C46EDA" w:rsidRDefault="00C46EDA" w:rsidP="00434D7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2. ด้านการเบิกจ่ายการจัดทำเอกสาร ประกอบการเบิกจ่ายไม่ครบถ้วนตั้งแต่หน่วยงานผู้เบิกแต่มีการเร่งเบิกจ่าย</w:t>
            </w:r>
          </w:p>
        </w:tc>
        <w:tc>
          <w:tcPr>
            <w:tcW w:w="2047" w:type="dxa"/>
          </w:tcPr>
          <w:p w:rsidR="00C46EDA" w:rsidRPr="00C46EDA" w:rsidRDefault="00C46EDA" w:rsidP="00C46EDA">
            <w:pPr>
              <w:rPr>
                <w:rFonts w:ascii="TH SarabunIT๙" w:hAnsi="TH SarabunIT๙" w:cs="TH SarabunIT๙"/>
                <w:sz w:val="28"/>
              </w:rPr>
            </w:pPr>
            <w:r w:rsidRPr="00C46EDA">
              <w:rPr>
                <w:rFonts w:ascii="TH SarabunIT๙" w:hAnsi="TH SarabunIT๙" w:cs="TH SarabunIT๙" w:hint="cs"/>
                <w:sz w:val="28"/>
                <w:cs/>
              </w:rPr>
              <w:t xml:space="preserve">1. ถือปฏิบัติตามระเบียบกระทรวงมหาดไทยว่าด้วยการรับเงิน-การเบิกจ่ายเงิน การฝากเงิน การเก็บรักษาเงินและการตรวจเงินขององค์กรปกครองส่วนท้องถิ่น พ.ศ.2557 และแก้ไขเพิ่มเติม (ฉบับที่ 2) พ.ศ.2558 </w:t>
            </w:r>
          </w:p>
          <w:p w:rsidR="00C46EDA" w:rsidRPr="00C46EDA" w:rsidRDefault="00C46EDA" w:rsidP="00485AB1">
            <w:pPr>
              <w:rPr>
                <w:rFonts w:ascii="TH SarabunIT๙" w:hAnsi="TH SarabunIT๙" w:cs="TH SarabunIT๙"/>
                <w:sz w:val="28"/>
              </w:rPr>
            </w:pP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2. มีคำสั่งแต่งตั้งเจ้าหน้าที่รับผิดชอบเป็นลายลักษณ์อักษรมีผู้อำนวยการกองคลังติดตาม</w:t>
            </w:r>
          </w:p>
          <w:p w:rsidR="00C46EDA" w:rsidRPr="00C46EDA" w:rsidRDefault="00C46EDA" w:rsidP="00C46E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C46EDA" w:rsidRPr="00C46EDA" w:rsidRDefault="00C46EDA" w:rsidP="00C46EDA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46ED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 สอบทานการปฏิบัติงานให้เป็นไปตามระเบียบ หนังสือสั่งการและมติ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C46ED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ครม.และกฎหมายที่เกี่ยวข้อง</w:t>
            </w:r>
          </w:p>
          <w:p w:rsidR="00C46EDA" w:rsidRPr="00C46EDA" w:rsidRDefault="00C46EDA" w:rsidP="00C46EDA">
            <w:pPr>
              <w:pStyle w:val="a5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46ED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 ตรวจสอบการรับ และการนำฝากเงิน</w:t>
            </w:r>
          </w:p>
          <w:p w:rsidR="00C46EDA" w:rsidRPr="00C46EDA" w:rsidRDefault="00C46EDA" w:rsidP="00C46EDA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46ED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C46ED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มีการตรวจสอบเอกสารประกอบการเบิกจ่ายให้ครบถ้วนถูกต้องก่อนดำเนินการเบิกจ่ายเงินในแต่ละรายการ</w:t>
            </w:r>
          </w:p>
          <w:p w:rsidR="00C46EDA" w:rsidRPr="00C46EDA" w:rsidRDefault="00C46EDA" w:rsidP="00C46EDA">
            <w:pPr>
              <w:pStyle w:val="a5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047" w:type="dxa"/>
          </w:tcPr>
          <w:p w:rsidR="00C46EDA" w:rsidRPr="00C46EDA" w:rsidRDefault="00C46EDA" w:rsidP="00C46EDA">
            <w:pPr>
              <w:rPr>
                <w:rFonts w:ascii="TH SarabunIT๙" w:hAnsi="TH SarabunIT๙" w:cs="TH SarabunIT๙"/>
                <w:sz w:val="28"/>
              </w:rPr>
            </w:pP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1. ด้านการรับเงิน</w:t>
            </w:r>
          </w:p>
          <w:p w:rsidR="00C46EDA" w:rsidRPr="00C46EDA" w:rsidRDefault="00C46EDA" w:rsidP="00C46EDA">
            <w:pPr>
              <w:rPr>
                <w:rFonts w:ascii="TH SarabunIT๙" w:hAnsi="TH SarabunIT๙" w:cs="TH SarabunIT๙"/>
                <w:sz w:val="28"/>
              </w:rPr>
            </w:pPr>
            <w:r w:rsidRPr="00C46EDA">
              <w:rPr>
                <w:rFonts w:ascii="TH SarabunIT๙" w:hAnsi="TH SarabunIT๙" w:cs="TH SarabunIT๙" w:hint="cs"/>
                <w:sz w:val="28"/>
                <w:cs/>
              </w:rPr>
              <w:t xml:space="preserve">   1.1 มีการลงรหัสบัญชีรายรับไม่ถูกต้อง ทำให้งบการเงินไม่ถูกต้อง</w:t>
            </w:r>
          </w:p>
          <w:p w:rsidR="00C46EDA" w:rsidRPr="00C46EDA" w:rsidRDefault="00C46EDA" w:rsidP="00C46EDA">
            <w:pPr>
              <w:rPr>
                <w:rFonts w:ascii="TH SarabunIT๙" w:hAnsi="TH SarabunIT๙" w:cs="TH SarabunIT๙"/>
                <w:sz w:val="28"/>
              </w:rPr>
            </w:pPr>
            <w:r w:rsidRPr="00C46EDA">
              <w:rPr>
                <w:rFonts w:ascii="TH SarabunIT๙" w:hAnsi="TH SarabunIT๙" w:cs="TH SarabunIT๙" w:hint="cs"/>
                <w:sz w:val="28"/>
                <w:cs/>
              </w:rPr>
              <w:t xml:space="preserve">   1.2 นำเงินฝากไม่ถูกธนาคาร</w:t>
            </w:r>
          </w:p>
          <w:p w:rsidR="00C46EDA" w:rsidRPr="00C46EDA" w:rsidRDefault="00C46EDA" w:rsidP="00C46E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2. ด้านการเบิกจ่ายการจัดทำเอกสาร ประกอบการเบิกจ่ายไม่ครบถ้วนตั้งแต่หน่วยงานผู้เบิกแต่มีการเร่งเบิกจ่าย</w:t>
            </w:r>
          </w:p>
        </w:tc>
        <w:tc>
          <w:tcPr>
            <w:tcW w:w="2048" w:type="dxa"/>
          </w:tcPr>
          <w:p w:rsidR="00C46EDA" w:rsidRPr="00C46EDA" w:rsidRDefault="00C46EDA" w:rsidP="00C46E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C46EDA">
              <w:rPr>
                <w:rFonts w:ascii="TH SarabunIT๙" w:hAnsi="TH SarabunIT๙" w:cs="TH SarabunIT๙" w:hint="cs"/>
                <w:sz w:val="28"/>
                <w:cs/>
              </w:rPr>
              <w:t xml:space="preserve">ให้เจ้าพนักงานจัดเก็บรายได้ผู้จัดทำใบนำส่ง ตรวจสอบใบนำส่งในระบบ </w:t>
            </w:r>
            <w:r w:rsidRPr="00C46EDA"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 w:rsidRPr="00C46EDA">
              <w:rPr>
                <w:rFonts w:ascii="TH SarabunIT๙" w:hAnsi="TH SarabunIT๙" w:cs="TH SarabunIT๙"/>
                <w:sz w:val="28"/>
              </w:rPr>
              <w:t>laas</w:t>
            </w:r>
            <w:proofErr w:type="spellEnd"/>
            <w:r w:rsidRPr="00C46ED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กับระบบมือ ว่ารหัสบัญชีถูกต้องตรงกันหรือไม่</w:t>
            </w:r>
          </w:p>
          <w:p w:rsidR="00C46EDA" w:rsidRPr="00C46EDA" w:rsidRDefault="00C46EDA" w:rsidP="00C46E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ให้เจ้าพนักงานจัดเก็บรายได้ตรวจสอบการนำเงินฝากธนาคารว่าถูกต้องตรงกับธนาคารที่ต้องการนำฝากหรือไม่</w:t>
            </w:r>
          </w:p>
          <w:p w:rsidR="00C46EDA" w:rsidRPr="00C46EDA" w:rsidRDefault="00C46EDA" w:rsidP="00C46ED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ให้หัวหน้าหน่วยงานผู้เบิกตรวจสอบเอกสารพร้อมรับรองสำความถูกต้องก่อนดำเนินการวางฎีกา</w:t>
            </w:r>
          </w:p>
        </w:tc>
        <w:tc>
          <w:tcPr>
            <w:tcW w:w="1859" w:type="dxa"/>
          </w:tcPr>
          <w:p w:rsidR="00C46EDA" w:rsidRPr="005C526F" w:rsidRDefault="00C46EDA" w:rsidP="00C46E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485AB1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7E5B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 </w:t>
      </w:r>
      <w:proofErr w:type="spellStart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.5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จอมศรี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317E5B" w:rsidRPr="00C14272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</w:t>
      </w:r>
    </w:p>
    <w:p w:rsidR="00317E5B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317E5B" w:rsidTr="00562705">
        <w:tc>
          <w:tcPr>
            <w:tcW w:w="210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B626D9" w:rsidTr="00562705">
        <w:tc>
          <w:tcPr>
            <w:tcW w:w="2107" w:type="dxa"/>
          </w:tcPr>
          <w:p w:rsidR="00B626D9" w:rsidRDefault="00B626D9" w:rsidP="00B626D9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B626D9" w:rsidRPr="00D735FA" w:rsidRDefault="00B626D9" w:rsidP="00B62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</w:t>
            </w:r>
            <w:r w:rsidRPr="00D735FA">
              <w:rPr>
                <w:rFonts w:ascii="TH SarabunIT๙" w:hAnsi="TH SarabunIT๙" w:cs="TH SarabunIT๙"/>
                <w:sz w:val="28"/>
                <w:cs/>
              </w:rPr>
              <w:t>งานทะเบียนทรัพย์สินและพัสดุ</w:t>
            </w:r>
          </w:p>
          <w:p w:rsidR="00B626D9" w:rsidRPr="005F1D2F" w:rsidRDefault="00B626D9" w:rsidP="00B626D9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F1D2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วัตถุประสงค์การควบคุม</w:t>
            </w:r>
          </w:p>
          <w:p w:rsidR="00B626D9" w:rsidRPr="005F1D2F" w:rsidRDefault="00B626D9" w:rsidP="00B626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</w:t>
            </w:r>
            <w:r w:rsidRPr="005F1D2F">
              <w:rPr>
                <w:rFonts w:ascii="TH SarabunIT๙" w:hAnsi="TH SarabunIT๙" w:cs="TH SarabunIT๙"/>
                <w:sz w:val="28"/>
                <w:cs/>
              </w:rPr>
              <w:t>เพื่อให้การเก็บรักษาและตรวจสอบพัสดุประจำปีเป็นไปอย่างถูกต้องตามระเบียบ</w:t>
            </w:r>
            <w:r w:rsidRPr="005F1D2F">
              <w:rPr>
                <w:rFonts w:ascii="TH SarabunIT๙" w:hAnsi="TH SarabunIT๙" w:cs="TH SarabunIT๙" w:hint="cs"/>
                <w:sz w:val="28"/>
                <w:cs/>
              </w:rPr>
              <w:t>กระทรวงการคลังว่าด้วยการจัดซื้อจัดจ้างและการเบิกจ่ายพัสดุภาครัฐ พ.ศ.2560</w:t>
            </w:r>
          </w:p>
        </w:tc>
        <w:tc>
          <w:tcPr>
            <w:tcW w:w="2074" w:type="dxa"/>
          </w:tcPr>
          <w:p w:rsidR="00B626D9" w:rsidRPr="00B626D9" w:rsidRDefault="00B626D9" w:rsidP="00B626D9">
            <w:pPr>
              <w:rPr>
                <w:rFonts w:ascii="TH SarabunIT๙" w:hAnsi="TH SarabunIT๙" w:cs="TH SarabunIT๙"/>
                <w:sz w:val="28"/>
              </w:rPr>
            </w:pP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</w:t>
            </w: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ที่รับผิดชอบหรือใช้พัสดุไม่ควบคุมติดตามหรือจัดเก็บพัสดุให้เป็นที่</w:t>
            </w:r>
          </w:p>
          <w:p w:rsidR="00B626D9" w:rsidRPr="00B626D9" w:rsidRDefault="00B626D9" w:rsidP="00B626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มีการยืมใช้พัสดุในวันหยุดราชการ ไม่เขียนใบยืมพัสดุ เนื่องจากไม่มีเจ้าหน้าที่ปฏิบัติงาน ทำให้เสียเวลาในการสืบค้น ติดตามเอาคืน เสี่ยงต่อพัสดุหาย</w:t>
            </w:r>
          </w:p>
        </w:tc>
        <w:tc>
          <w:tcPr>
            <w:tcW w:w="2047" w:type="dxa"/>
          </w:tcPr>
          <w:p w:rsidR="00B626D9" w:rsidRDefault="00B626D9" w:rsidP="00B62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C46EDA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คำสั่งแต่งตั้งเจ้าหน้าที่รับผิดชอบเป็นลายลักษณ์อักษร</w:t>
            </w:r>
          </w:p>
          <w:p w:rsidR="00B626D9" w:rsidRPr="00C46EDA" w:rsidRDefault="00B626D9" w:rsidP="00B626D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72" w:type="dxa"/>
          </w:tcPr>
          <w:p w:rsidR="00B626D9" w:rsidRDefault="00B626D9" w:rsidP="00B626D9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B626D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การควบคุมที่มีอยู่สามารถลดความเสี่ยงได้ระดับหนึ่งแต่ยังไม่เพียงพอ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B626D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เนื่องจากข้อมูลในทะเบียนทรัพย์สินไม่ตรง</w:t>
            </w:r>
          </w:p>
          <w:p w:rsidR="00B626D9" w:rsidRPr="00B626D9" w:rsidRDefault="00B626D9" w:rsidP="00B626D9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626D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กับทรัพย์สินที่มีอยู่ ทำให้เสียเวลาในการสืบค้นหาพัสดุ</w:t>
            </w:r>
          </w:p>
          <w:p w:rsidR="00B626D9" w:rsidRPr="00B626D9" w:rsidRDefault="00B626D9" w:rsidP="00B626D9">
            <w:pPr>
              <w:pStyle w:val="a5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047" w:type="dxa"/>
          </w:tcPr>
          <w:p w:rsidR="00B626D9" w:rsidRPr="00B626D9" w:rsidRDefault="00B626D9" w:rsidP="00B626D9">
            <w:pPr>
              <w:rPr>
                <w:rFonts w:ascii="TH SarabunIT๙" w:hAnsi="TH SarabunIT๙" w:cs="TH SarabunIT๙"/>
                <w:sz w:val="28"/>
              </w:rPr>
            </w:pP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</w:t>
            </w: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ที่รับผิดชอบหรือใช้พัสดุไม่ควบคุมติดตามหรือจัดเก็บพัสดุให้เป็นที่</w:t>
            </w:r>
          </w:p>
          <w:p w:rsidR="00B626D9" w:rsidRPr="00B626D9" w:rsidRDefault="00B626D9" w:rsidP="00B626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มีการยืมใช้พัสดุในวันหยุดราชการ ไม่เขียนใบยืมพัสดุ เนื่องจากไม่มีเจ้าหน้าที่ปฏิบัติงาน ทำให้เสียเวลาในการสืบค้น ติดตามเอาคืน เสี่ยงต่อพัสดุหาย</w:t>
            </w:r>
          </w:p>
        </w:tc>
        <w:tc>
          <w:tcPr>
            <w:tcW w:w="2048" w:type="dxa"/>
          </w:tcPr>
          <w:p w:rsidR="00B626D9" w:rsidRPr="00B626D9" w:rsidRDefault="00B626D9" w:rsidP="00B626D9">
            <w:pPr>
              <w:rPr>
                <w:rFonts w:ascii="TH SarabunIT๙" w:hAnsi="TH SarabunIT๙" w:cs="TH SarabunIT๙"/>
                <w:sz w:val="28"/>
              </w:rPr>
            </w:pPr>
            <w:r w:rsidRPr="00B626D9"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ออกคำสั่งแต่งตั้งผู้รับผิดชอบดูแลพัสดุในแต่ละกอง</w:t>
            </w:r>
          </w:p>
          <w:p w:rsidR="00B626D9" w:rsidRPr="00B626D9" w:rsidRDefault="00B626D9" w:rsidP="00B626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ให้ผู้ที่มีคำสั่งแต่งตั้งแต่ละกองรายงานพัสดุคงเหลือ ใช้งานได้ และพัสดุที่ชำรุดเสื่อมสภาพ ตลอดจนติดตามพัสดุให้ยืมเพื่อให้กรรมการตรวจสอบในแต่ละปี</w:t>
            </w:r>
          </w:p>
          <w:p w:rsidR="00B626D9" w:rsidRPr="00B626D9" w:rsidRDefault="00B626D9" w:rsidP="00B62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9" w:type="dxa"/>
          </w:tcPr>
          <w:p w:rsidR="00B626D9" w:rsidRPr="00B626D9" w:rsidRDefault="00B626D9" w:rsidP="00C216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6D9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C216BE">
              <w:rPr>
                <w:rFonts w:ascii="TH SarabunIT๙" w:hAnsi="TH SarabunIT๙" w:cs="TH SarabunIT๙" w:hint="cs"/>
                <w:sz w:val="28"/>
                <w:cs/>
              </w:rPr>
              <w:t>คลัง</w:t>
            </w:r>
          </w:p>
        </w:tc>
      </w:tr>
    </w:tbl>
    <w:p w:rsidR="00317E5B" w:rsidRDefault="00317E5B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7E5B" w:rsidRDefault="00317E5B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7E5B" w:rsidRDefault="00317E5B" w:rsidP="00317E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317E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317E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4D7F" w:rsidRDefault="00434D7F" w:rsidP="00317E5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34D7F" w:rsidRDefault="00485AB1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14</w:t>
      </w:r>
    </w:p>
    <w:p w:rsidR="00317E5B" w:rsidRPr="00805293" w:rsidRDefault="00317E5B" w:rsidP="0071762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 </w:t>
      </w:r>
      <w:proofErr w:type="spellStart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.5</w:t>
      </w:r>
    </w:p>
    <w:p w:rsidR="00317E5B" w:rsidRPr="00805293" w:rsidRDefault="00317E5B" w:rsidP="0071762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จอมศรี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317E5B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317E5B" w:rsidTr="00562705">
        <w:tc>
          <w:tcPr>
            <w:tcW w:w="210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61FC" w:rsidTr="00562705">
        <w:tc>
          <w:tcPr>
            <w:tcW w:w="2107" w:type="dxa"/>
          </w:tcPr>
          <w:p w:rsidR="005361FC" w:rsidRPr="007068E3" w:rsidRDefault="005361FC" w:rsidP="005361F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068E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5361FC" w:rsidRPr="007068E3" w:rsidRDefault="005361FC" w:rsidP="005361F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068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7068E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68E3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7068E3">
              <w:rPr>
                <w:rFonts w:ascii="TH SarabunIT๙" w:hAnsi="TH SarabunIT๙" w:cs="TH SarabunIT๙" w:hint="cs"/>
                <w:sz w:val="28"/>
                <w:cs/>
              </w:rPr>
              <w:t>จัดเก็บรายได้</w:t>
            </w:r>
          </w:p>
          <w:p w:rsidR="005361FC" w:rsidRPr="007068E3" w:rsidRDefault="005361FC" w:rsidP="005361F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068E3">
              <w:rPr>
                <w:rFonts w:ascii="TH SarabunIT๙" w:hAnsi="TH SarabunIT๙" w:cs="TH SarabunIT๙" w:hint="cs"/>
                <w:sz w:val="28"/>
                <w:cs/>
              </w:rPr>
              <w:t>กิจกรรมการจัดทำบัญชีรายละเอียดผู้ชำระภาษี (ก.ค.2)</w:t>
            </w:r>
          </w:p>
          <w:p w:rsidR="005361FC" w:rsidRPr="007068E3" w:rsidRDefault="005361FC" w:rsidP="005361F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7068E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</w:t>
            </w:r>
            <w:r w:rsidRPr="007068E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์การควบคุม</w:t>
            </w:r>
          </w:p>
          <w:p w:rsidR="005361FC" w:rsidRPr="007068E3" w:rsidRDefault="005361FC" w:rsidP="005361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</w:t>
            </w:r>
            <w:r w:rsidRPr="007068E3">
              <w:rPr>
                <w:rFonts w:ascii="TH SarabunIT๙" w:hAnsi="TH SarabunIT๙" w:cs="TH SarabunIT๙" w:hint="cs"/>
                <w:sz w:val="28"/>
                <w:cs/>
              </w:rPr>
              <w:t>เพื่อให้การจัดเก็บภาษีเป็นไปอย่างมีประสิทธิภาพเกิดความเป็นธรรมกับทุกฝ่าย สามารถจัดเก็บภาษีได้อย่างถูกต้อง ครบถ้วน</w:t>
            </w:r>
          </w:p>
        </w:tc>
        <w:tc>
          <w:tcPr>
            <w:tcW w:w="2074" w:type="dxa"/>
          </w:tcPr>
          <w:p w:rsidR="005361FC" w:rsidRPr="005361FC" w:rsidRDefault="005361FC" w:rsidP="005361FC">
            <w:pPr>
              <w:rPr>
                <w:rFonts w:ascii="TH SarabunIT๙" w:hAnsi="TH SarabunIT๙" w:cs="TH SarabunIT๙"/>
                <w:sz w:val="28"/>
              </w:rPr>
            </w:pPr>
            <w:r w:rsidRPr="005361FC">
              <w:rPr>
                <w:rFonts w:ascii="TH SarabunIT๙" w:hAnsi="TH SarabunIT๙" w:cs="TH SarabunIT๙" w:hint="cs"/>
                <w:sz w:val="28"/>
                <w:cs/>
              </w:rPr>
              <w:t xml:space="preserve">1. มีการเปลี่ยนแปลงผู้ถือครองที่ดินและเปลี่ยนแปลงลักษณะการใช้ประโยชน์ที่ดินโดยไม่ได้แจ้งการเปลี่ยนแปลงให้ </w:t>
            </w:r>
            <w:proofErr w:type="spellStart"/>
            <w:r w:rsidRPr="005361F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5361FC">
              <w:rPr>
                <w:rFonts w:ascii="TH SarabunIT๙" w:hAnsi="TH SarabunIT๙" w:cs="TH SarabunIT๙" w:hint="cs"/>
                <w:sz w:val="28"/>
                <w:cs/>
              </w:rPr>
              <w:t>.ทราบ</w:t>
            </w:r>
          </w:p>
          <w:p w:rsidR="005361FC" w:rsidRDefault="005361FC" w:rsidP="005361FC">
            <w:pPr>
              <w:rPr>
                <w:rFonts w:ascii="TH SarabunIT๙" w:hAnsi="TH SarabunIT๙" w:cs="TH SarabunIT๙"/>
                <w:sz w:val="28"/>
              </w:rPr>
            </w:pP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2. เจ้าของทรัพย์สินไม่ยื่นแบบแสดงรายการ</w:t>
            </w:r>
          </w:p>
          <w:p w:rsidR="005361FC" w:rsidRPr="005361FC" w:rsidRDefault="005361FC" w:rsidP="00536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การจัดทำแผนที่ภาษีและทะเบียนทรัพย์สิน ยังไม่แล้วเสร็จสมบูรณ์</w:t>
            </w:r>
          </w:p>
        </w:tc>
        <w:tc>
          <w:tcPr>
            <w:tcW w:w="2047" w:type="dxa"/>
          </w:tcPr>
          <w:p w:rsidR="005361FC" w:rsidRPr="00717620" w:rsidRDefault="005361FC" w:rsidP="005361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762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ถือ</w:t>
            </w:r>
            <w:proofErr w:type="spellStart"/>
            <w:r w:rsidRPr="0071762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ปฎิบัติ</w:t>
            </w:r>
            <w:proofErr w:type="spellEnd"/>
            <w:r w:rsidRPr="0071762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ตามพระราชบัญญัติภาษีโรงเรือนและที่ดิน พุทธศักราช 2475 ตลอดจนกฎกระทรวงและประกาศที่เกี่ยวข้อง</w:t>
            </w:r>
          </w:p>
          <w:p w:rsidR="005361FC" w:rsidRPr="00717620" w:rsidRDefault="005361FC" w:rsidP="005361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762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ถือปฏิบัติตามพระราชบัญญัติภาษีป้าย พ.ศ. 2510 ตลอดจนกฎกระทรวงและประกาศที่เกี่ยวข้อง</w:t>
            </w:r>
          </w:p>
          <w:p w:rsidR="005361FC" w:rsidRPr="00717620" w:rsidRDefault="005361FC" w:rsidP="005361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1762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3.ถือปฏิบัติตามพระราชบัญญัติภาษีบำรุงท้องที่</w:t>
            </w:r>
            <w:r w:rsidRPr="0071762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1762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พ.ศ.2508 ตลอดจนประกาศที่เกี่ยวข้อง</w:t>
            </w:r>
          </w:p>
        </w:tc>
        <w:tc>
          <w:tcPr>
            <w:tcW w:w="2272" w:type="dxa"/>
          </w:tcPr>
          <w:p w:rsidR="005361FC" w:rsidRPr="005361FC" w:rsidRDefault="005361FC" w:rsidP="005361FC">
            <w:pPr>
              <w:pStyle w:val="a5"/>
              <w:ind w:right="0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361F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การควบคุมที่มีอยู่สามารถลดความเสี่ยงได้ระดับหนึ่งแต่ยังไม่เพียงพอเนื่องจากข้อมูลทรัพย์สินไม่เป็นปัจจุบัน มีการเปลี่ยนแปลงผู้ถือครองและจำนวนทรัพย์สินแต่ไม่ได้แจ้งการเปลี่ยนแปลงให้ </w:t>
            </w:r>
            <w:proofErr w:type="spellStart"/>
            <w:r w:rsidRPr="005361F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อบต</w:t>
            </w:r>
            <w:proofErr w:type="spellEnd"/>
            <w:r w:rsidRPr="005361F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.ทราบและระบบแผนที่ภาษีและทะเบียนทรัพย์สินยังไม่แล้วเสร็จ</w:t>
            </w:r>
          </w:p>
        </w:tc>
        <w:tc>
          <w:tcPr>
            <w:tcW w:w="2047" w:type="dxa"/>
          </w:tcPr>
          <w:p w:rsidR="005361FC" w:rsidRPr="005361FC" w:rsidRDefault="005361FC" w:rsidP="005361FC">
            <w:pPr>
              <w:rPr>
                <w:rFonts w:ascii="TH SarabunIT๙" w:hAnsi="TH SarabunIT๙" w:cs="TH SarabunIT๙"/>
                <w:sz w:val="28"/>
              </w:rPr>
            </w:pPr>
            <w:r w:rsidRPr="005361FC">
              <w:rPr>
                <w:rFonts w:ascii="TH SarabunIT๙" w:hAnsi="TH SarabunIT๙" w:cs="TH SarabunIT๙" w:hint="cs"/>
                <w:sz w:val="28"/>
                <w:cs/>
              </w:rPr>
              <w:t xml:space="preserve">1. มีการเปลี่ยนแปลงผู้ถือครองที่ดินและเปลี่ยนแปลงลักษณะการใช้ประโยชน์ที่ดินโดยไม่ได้แจ้งการเปลี่ยนแปลงให้ </w:t>
            </w:r>
            <w:proofErr w:type="spellStart"/>
            <w:r w:rsidRPr="005361F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5361FC">
              <w:rPr>
                <w:rFonts w:ascii="TH SarabunIT๙" w:hAnsi="TH SarabunIT๙" w:cs="TH SarabunIT๙" w:hint="cs"/>
                <w:sz w:val="28"/>
                <w:cs/>
              </w:rPr>
              <w:t>.ทราบ</w:t>
            </w:r>
          </w:p>
          <w:p w:rsidR="005361FC" w:rsidRDefault="005361FC" w:rsidP="005361FC">
            <w:pPr>
              <w:rPr>
                <w:rFonts w:ascii="TH SarabunIT๙" w:hAnsi="TH SarabunIT๙" w:cs="TH SarabunIT๙"/>
                <w:sz w:val="28"/>
              </w:rPr>
            </w:pP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2. เจ้าของทรัพย์สินไม่ยื่นแบบแสดงรายการ</w:t>
            </w:r>
          </w:p>
          <w:p w:rsidR="005361FC" w:rsidRPr="005361FC" w:rsidRDefault="005361FC" w:rsidP="00536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การจัดทำแผนที่ภาษีและทะเบียนทรัพย์สิน ยังไม่แล้วเสร็จสมบูรณ์</w:t>
            </w:r>
          </w:p>
        </w:tc>
        <w:tc>
          <w:tcPr>
            <w:tcW w:w="2048" w:type="dxa"/>
          </w:tcPr>
          <w:p w:rsidR="005361FC" w:rsidRDefault="005361FC" w:rsidP="004D1AC2">
            <w:pPr>
              <w:rPr>
                <w:rFonts w:ascii="TH SarabunIT๙" w:hAnsi="TH SarabunIT๙" w:cs="TH SarabunIT๙"/>
                <w:sz w:val="28"/>
              </w:rPr>
            </w:pP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361FC">
              <w:rPr>
                <w:rFonts w:ascii="TH SarabunIT๙" w:hAnsi="TH SarabunIT๙" w:cs="TH SarabunIT๙" w:hint="cs"/>
                <w:sz w:val="28"/>
                <w:cs/>
              </w:rPr>
              <w:t xml:space="preserve">ประชาสัมพันธ์ให้ผู้ที่มีการเปลี่ยนแปลงการถือครองและเปลี่ยนแปลงการใช้ประโยชน์ในทรัพย์สินแจ้งให้ </w:t>
            </w:r>
            <w:proofErr w:type="spellStart"/>
            <w:r w:rsidRPr="005361F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5361FC">
              <w:rPr>
                <w:rFonts w:ascii="TH SarabunIT๙" w:hAnsi="TH SarabunIT๙" w:cs="TH SarabunIT๙" w:hint="cs"/>
                <w:sz w:val="28"/>
                <w:cs/>
              </w:rPr>
              <w:t>.ทราบ</w:t>
            </w:r>
          </w:p>
          <w:p w:rsidR="005361FC" w:rsidRPr="005361FC" w:rsidRDefault="005361FC" w:rsidP="004D1AC2">
            <w:pPr>
              <w:rPr>
                <w:rFonts w:ascii="TH SarabunIT๙" w:hAnsi="TH SarabunIT๙" w:cs="TH SarabunIT๙"/>
                <w:sz w:val="28"/>
              </w:rPr>
            </w:pP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361FC">
              <w:rPr>
                <w:rFonts w:ascii="TH SarabunIT๙" w:hAnsi="TH SarabunIT๙" w:cs="TH SarabunIT๙" w:hint="cs"/>
                <w:sz w:val="28"/>
                <w:cs/>
              </w:rPr>
              <w:t>ดำเนินการจัดทำแผนที่ภาษี</w:t>
            </w:r>
          </w:p>
          <w:p w:rsidR="005361FC" w:rsidRPr="005361FC" w:rsidRDefault="005361FC" w:rsidP="004D1AC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9" w:type="dxa"/>
          </w:tcPr>
          <w:p w:rsidR="005361FC" w:rsidRPr="005C526F" w:rsidRDefault="005361FC" w:rsidP="00536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485AB1" w:rsidRDefault="00485AB1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17620" w:rsidRPr="00F53C5F" w:rsidRDefault="00717620" w:rsidP="007176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717620" w:rsidRPr="00F53C5F" w:rsidRDefault="00717620" w:rsidP="007176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หมื่นหาวงศ์</w:t>
      </w:r>
      <w:proofErr w:type="gramEnd"/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717620" w:rsidRPr="00F53C5F" w:rsidRDefault="00717620" w:rsidP="007176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17620" w:rsidRPr="00F53C5F" w:rsidRDefault="00717620" w:rsidP="007176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C0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7C0847">
        <w:rPr>
          <w:rFonts w:ascii="TH SarabunIT๙" w:hAnsi="TH SarabunIT๙" w:cs="TH SarabunIT๙"/>
          <w:color w:val="000000"/>
          <w:sz w:val="32"/>
          <w:szCs w:val="32"/>
        </w:rPr>
        <w:t xml:space="preserve">  18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61</w:t>
      </w:r>
    </w:p>
    <w:p w:rsidR="00711289" w:rsidRDefault="00711289" w:rsidP="007112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15</w:t>
      </w:r>
    </w:p>
    <w:p w:rsidR="00317E5B" w:rsidRPr="00F53C5F" w:rsidRDefault="00317E5B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17E5B" w:rsidRPr="00F53C5F" w:rsidSect="00717620">
      <w:pgSz w:w="16838" w:h="11906" w:orient="landscape"/>
      <w:pgMar w:top="993" w:right="127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..ab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..">
    <w:altName w:val="w..@....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.">
    <w:altName w:val="Arial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2164"/>
    <w:multiLevelType w:val="hybridMultilevel"/>
    <w:tmpl w:val="B9185F0C"/>
    <w:lvl w:ilvl="0" w:tplc="67FA61EA"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B745FF3"/>
    <w:multiLevelType w:val="hybridMultilevel"/>
    <w:tmpl w:val="76E22476"/>
    <w:lvl w:ilvl="0" w:tplc="A8381198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BF07362"/>
    <w:multiLevelType w:val="hybridMultilevel"/>
    <w:tmpl w:val="41805386"/>
    <w:lvl w:ilvl="0" w:tplc="8C0C4728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D7F187C"/>
    <w:multiLevelType w:val="hybridMultilevel"/>
    <w:tmpl w:val="7BD61CE4"/>
    <w:lvl w:ilvl="0" w:tplc="0224852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652F0"/>
    <w:multiLevelType w:val="hybridMultilevel"/>
    <w:tmpl w:val="CFA43F66"/>
    <w:lvl w:ilvl="0" w:tplc="50ECE0E8">
      <w:start w:val="2"/>
      <w:numFmt w:val="bullet"/>
      <w:lvlText w:val="-"/>
      <w:lvlJc w:val="left"/>
      <w:pPr>
        <w:ind w:left="68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">
    <w:nsid w:val="3A756AEC"/>
    <w:multiLevelType w:val="hybridMultilevel"/>
    <w:tmpl w:val="111CBB9A"/>
    <w:lvl w:ilvl="0" w:tplc="4B5EBEC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B6296"/>
    <w:multiLevelType w:val="hybridMultilevel"/>
    <w:tmpl w:val="D0C83AC6"/>
    <w:lvl w:ilvl="0" w:tplc="B052C9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A3E0E"/>
    <w:multiLevelType w:val="hybridMultilevel"/>
    <w:tmpl w:val="0F1E7868"/>
    <w:lvl w:ilvl="0" w:tplc="88D26D1A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4C0A6901"/>
    <w:multiLevelType w:val="hybridMultilevel"/>
    <w:tmpl w:val="9A8EBB00"/>
    <w:lvl w:ilvl="0" w:tplc="F91E8C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77825"/>
    <w:multiLevelType w:val="hybridMultilevel"/>
    <w:tmpl w:val="2F52B32C"/>
    <w:lvl w:ilvl="0" w:tplc="197272F2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591F4B22"/>
    <w:multiLevelType w:val="hybridMultilevel"/>
    <w:tmpl w:val="29C6E92A"/>
    <w:lvl w:ilvl="0" w:tplc="68AE6D4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66D37"/>
    <w:multiLevelType w:val="hybridMultilevel"/>
    <w:tmpl w:val="7A187842"/>
    <w:lvl w:ilvl="0" w:tplc="508C633C">
      <w:start w:val="2"/>
      <w:numFmt w:val="bullet"/>
      <w:lvlText w:val="-"/>
      <w:lvlJc w:val="left"/>
      <w:pPr>
        <w:ind w:left="6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>
    <w:nsid w:val="664A74D4"/>
    <w:multiLevelType w:val="hybridMultilevel"/>
    <w:tmpl w:val="80F6FD80"/>
    <w:lvl w:ilvl="0" w:tplc="484E696A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6C1C429A"/>
    <w:multiLevelType w:val="hybridMultilevel"/>
    <w:tmpl w:val="81A2BAA0"/>
    <w:lvl w:ilvl="0" w:tplc="29D8BB8C">
      <w:start w:val="2"/>
      <w:numFmt w:val="bullet"/>
      <w:lvlText w:val="-"/>
      <w:lvlJc w:val="left"/>
      <w:pPr>
        <w:ind w:left="6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>
    <w:nsid w:val="6CB47C4E"/>
    <w:multiLevelType w:val="hybridMultilevel"/>
    <w:tmpl w:val="B3F2DFDE"/>
    <w:lvl w:ilvl="0" w:tplc="4676744A">
      <w:start w:val="2"/>
      <w:numFmt w:val="bullet"/>
      <w:lvlText w:val="-"/>
      <w:lvlJc w:val="left"/>
      <w:pPr>
        <w:ind w:left="6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5">
    <w:nsid w:val="77B47468"/>
    <w:multiLevelType w:val="hybridMultilevel"/>
    <w:tmpl w:val="AD065F50"/>
    <w:lvl w:ilvl="0" w:tplc="305E0F7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46280"/>
    <w:multiLevelType w:val="hybridMultilevel"/>
    <w:tmpl w:val="422279D8"/>
    <w:lvl w:ilvl="0" w:tplc="99746266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3"/>
  </w:num>
  <w:num w:numId="10">
    <w:abstractNumId w:val="16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07"/>
    <w:rsid w:val="00037762"/>
    <w:rsid w:val="00037E5C"/>
    <w:rsid w:val="00052998"/>
    <w:rsid w:val="0005301E"/>
    <w:rsid w:val="000B1704"/>
    <w:rsid w:val="000E2415"/>
    <w:rsid w:val="00126A94"/>
    <w:rsid w:val="001278D9"/>
    <w:rsid w:val="00136FAC"/>
    <w:rsid w:val="00185372"/>
    <w:rsid w:val="001D420B"/>
    <w:rsid w:val="001E40CE"/>
    <w:rsid w:val="001F1A02"/>
    <w:rsid w:val="00223821"/>
    <w:rsid w:val="0022622D"/>
    <w:rsid w:val="0022747A"/>
    <w:rsid w:val="0023401F"/>
    <w:rsid w:val="00236C30"/>
    <w:rsid w:val="0024412B"/>
    <w:rsid w:val="002658F5"/>
    <w:rsid w:val="00271890"/>
    <w:rsid w:val="00290DA3"/>
    <w:rsid w:val="002A4E0A"/>
    <w:rsid w:val="002E451B"/>
    <w:rsid w:val="00301960"/>
    <w:rsid w:val="00317E5B"/>
    <w:rsid w:val="00357C17"/>
    <w:rsid w:val="003A2089"/>
    <w:rsid w:val="003B375E"/>
    <w:rsid w:val="003C1790"/>
    <w:rsid w:val="003F246B"/>
    <w:rsid w:val="00424B66"/>
    <w:rsid w:val="00434D7F"/>
    <w:rsid w:val="0044625B"/>
    <w:rsid w:val="00476608"/>
    <w:rsid w:val="00480800"/>
    <w:rsid w:val="00485AB1"/>
    <w:rsid w:val="004A2142"/>
    <w:rsid w:val="004D1AC2"/>
    <w:rsid w:val="004E7298"/>
    <w:rsid w:val="004F0B4F"/>
    <w:rsid w:val="004F3D23"/>
    <w:rsid w:val="0052462A"/>
    <w:rsid w:val="00533100"/>
    <w:rsid w:val="005346E3"/>
    <w:rsid w:val="005361FC"/>
    <w:rsid w:val="00544FA5"/>
    <w:rsid w:val="00554DF1"/>
    <w:rsid w:val="005B244E"/>
    <w:rsid w:val="005B3B9B"/>
    <w:rsid w:val="005C526F"/>
    <w:rsid w:val="005F0E65"/>
    <w:rsid w:val="005F1D2F"/>
    <w:rsid w:val="00602159"/>
    <w:rsid w:val="00642945"/>
    <w:rsid w:val="00667930"/>
    <w:rsid w:val="00697843"/>
    <w:rsid w:val="006E2699"/>
    <w:rsid w:val="007068E3"/>
    <w:rsid w:val="00711289"/>
    <w:rsid w:val="00717620"/>
    <w:rsid w:val="00717F5D"/>
    <w:rsid w:val="00740E4C"/>
    <w:rsid w:val="007722DC"/>
    <w:rsid w:val="007A329B"/>
    <w:rsid w:val="007B4DE5"/>
    <w:rsid w:val="007C04F9"/>
    <w:rsid w:val="007C0847"/>
    <w:rsid w:val="007D10F0"/>
    <w:rsid w:val="00805293"/>
    <w:rsid w:val="00815B07"/>
    <w:rsid w:val="00821070"/>
    <w:rsid w:val="008457D7"/>
    <w:rsid w:val="00845E32"/>
    <w:rsid w:val="00847021"/>
    <w:rsid w:val="0086050C"/>
    <w:rsid w:val="008A3E9C"/>
    <w:rsid w:val="008A4A24"/>
    <w:rsid w:val="008B0C80"/>
    <w:rsid w:val="008B21BE"/>
    <w:rsid w:val="008D3318"/>
    <w:rsid w:val="008F5B50"/>
    <w:rsid w:val="00961A1F"/>
    <w:rsid w:val="009B08A6"/>
    <w:rsid w:val="00A82A9D"/>
    <w:rsid w:val="00A94287"/>
    <w:rsid w:val="00AB33BB"/>
    <w:rsid w:val="00B05210"/>
    <w:rsid w:val="00B074C3"/>
    <w:rsid w:val="00B13719"/>
    <w:rsid w:val="00B15CF1"/>
    <w:rsid w:val="00B34990"/>
    <w:rsid w:val="00B41FED"/>
    <w:rsid w:val="00B626D9"/>
    <w:rsid w:val="00B65D0A"/>
    <w:rsid w:val="00B808B8"/>
    <w:rsid w:val="00BA1811"/>
    <w:rsid w:val="00C14272"/>
    <w:rsid w:val="00C14868"/>
    <w:rsid w:val="00C216BE"/>
    <w:rsid w:val="00C26615"/>
    <w:rsid w:val="00C325EE"/>
    <w:rsid w:val="00C46EDA"/>
    <w:rsid w:val="00C870C6"/>
    <w:rsid w:val="00CA4686"/>
    <w:rsid w:val="00CC0124"/>
    <w:rsid w:val="00D03977"/>
    <w:rsid w:val="00D41CF3"/>
    <w:rsid w:val="00D44ED4"/>
    <w:rsid w:val="00D503E0"/>
    <w:rsid w:val="00D735FA"/>
    <w:rsid w:val="00D93BD9"/>
    <w:rsid w:val="00DA306B"/>
    <w:rsid w:val="00DE4BF8"/>
    <w:rsid w:val="00E139C6"/>
    <w:rsid w:val="00E35379"/>
    <w:rsid w:val="00E46845"/>
    <w:rsid w:val="00E50B47"/>
    <w:rsid w:val="00E803FD"/>
    <w:rsid w:val="00EB67FA"/>
    <w:rsid w:val="00F014C4"/>
    <w:rsid w:val="00F06718"/>
    <w:rsid w:val="00F20909"/>
    <w:rsid w:val="00F53C5F"/>
    <w:rsid w:val="00F561B6"/>
    <w:rsid w:val="00F83F45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0A9E7-C70D-4381-831A-0B1967EC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44E"/>
    <w:pPr>
      <w:autoSpaceDE w:val="0"/>
      <w:autoSpaceDN w:val="0"/>
      <w:adjustRightInd w:val="0"/>
      <w:spacing w:after="0" w:line="240" w:lineRule="auto"/>
    </w:pPr>
    <w:rPr>
      <w:rFonts w:ascii="..ab" w:cs="..ab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14868"/>
    <w:pPr>
      <w:ind w:left="720"/>
      <w:contextualSpacing/>
    </w:pPr>
  </w:style>
  <w:style w:type="paragraph" w:styleId="a5">
    <w:name w:val="Body Text"/>
    <w:basedOn w:val="a"/>
    <w:link w:val="a6"/>
    <w:rsid w:val="00C46EDA"/>
    <w:pPr>
      <w:spacing w:after="0" w:line="240" w:lineRule="auto"/>
      <w:ind w:right="-108"/>
      <w:jc w:val="center"/>
    </w:pPr>
    <w:rPr>
      <w:rFonts w:ascii="Cordia New" w:eastAsia="Times New Roman" w:hAnsi="Cordia New" w:cs="Cordia New"/>
      <w:b/>
      <w:bCs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C46EDA"/>
    <w:rPr>
      <w:rFonts w:ascii="Cordia New" w:eastAsia="Times New Roman" w:hAnsi="Cordia New" w:cs="Cordia New"/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485A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5AB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00C5-F9C8-4AA4-B067-55724FB3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17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777</cp:revision>
  <cp:lastPrinted>2018-12-18T07:01:00Z</cp:lastPrinted>
  <dcterms:created xsi:type="dcterms:W3CDTF">2018-12-06T06:52:00Z</dcterms:created>
  <dcterms:modified xsi:type="dcterms:W3CDTF">2018-12-18T07:05:00Z</dcterms:modified>
</cp:coreProperties>
</file>